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A3" w:rsidRPr="00B96CE2" w:rsidRDefault="004C0AA3" w:rsidP="004C0AA3">
      <w:pPr>
        <w:pStyle w:val="13"/>
        <w:spacing w:before="2496" w:after="624"/>
        <w:rPr>
          <w:rFonts w:hAnsi="Times New Roman"/>
        </w:rPr>
      </w:pPr>
      <w:r w:rsidRPr="00B96CE2">
        <w:t>中药保护品种证书核发</w:t>
      </w:r>
      <w:r>
        <w:rPr>
          <w:rFonts w:hint="eastAsia"/>
        </w:rPr>
        <w:br/>
      </w:r>
      <w:r w:rsidRPr="00B96CE2">
        <w:t>服务指南</w:t>
      </w:r>
    </w:p>
    <w:p w:rsidR="004C0AA3" w:rsidRPr="00B96CE2" w:rsidRDefault="004C0AA3" w:rsidP="004C0AA3">
      <w:pPr>
        <w:topLinePunct/>
        <w:jc w:val="center"/>
        <w:rPr>
          <w:rFonts w:ascii="Times New Roman" w:hAnsi="Times New Roman"/>
          <w:szCs w:val="21"/>
        </w:rPr>
      </w:pPr>
      <w:r w:rsidRPr="00B96CE2">
        <w:rPr>
          <w:rFonts w:ascii="Times New Roman" w:hAnsi="宋体"/>
          <w:szCs w:val="21"/>
        </w:rPr>
        <w:t>项目编码：</w:t>
      </w:r>
      <w:r w:rsidRPr="00B96CE2">
        <w:rPr>
          <w:rFonts w:ascii="Times New Roman" w:hAnsi="Times New Roman"/>
          <w:szCs w:val="21"/>
        </w:rPr>
        <w:t>30006</w:t>
      </w: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B96CE2" w:rsidRDefault="004C0AA3" w:rsidP="004C0AA3">
      <w:pPr>
        <w:jc w:val="center"/>
        <w:rPr>
          <w:rFonts w:ascii="Times New Roman" w:hAnsi="Times New Roman"/>
          <w:szCs w:val="21"/>
        </w:rPr>
      </w:pPr>
      <w:r w:rsidRPr="00B96CE2">
        <w:rPr>
          <w:rFonts w:ascii="Times New Roman" w:hAnsi="宋体"/>
          <w:szCs w:val="21"/>
        </w:rPr>
        <w:t>国家药品监督管理局</w:t>
      </w:r>
    </w:p>
    <w:p w:rsidR="004C0AA3" w:rsidRPr="00B96CE2" w:rsidRDefault="009E3CEC" w:rsidP="004C0AA3">
      <w:pPr>
        <w:topLinePunct/>
        <w:jc w:val="center"/>
        <w:rPr>
          <w:rFonts w:ascii="Times New Roman" w:hAnsi="Times New Roman"/>
          <w:szCs w:val="21"/>
        </w:rPr>
      </w:pPr>
      <w:r>
        <w:rPr>
          <w:rFonts w:ascii="Times New Roman" w:hAnsi="Times New Roman"/>
          <w:szCs w:val="21"/>
        </w:rPr>
        <w:t>20</w:t>
      </w:r>
      <w:r>
        <w:rPr>
          <w:rFonts w:ascii="Times New Roman" w:hAnsi="Times New Roman" w:hint="eastAsia"/>
          <w:szCs w:val="21"/>
        </w:rPr>
        <w:t>21</w:t>
      </w:r>
      <w:r w:rsidR="004C0AA3" w:rsidRPr="00B96CE2">
        <w:rPr>
          <w:rFonts w:ascii="Times New Roman" w:hAnsi="宋体"/>
          <w:szCs w:val="21"/>
        </w:rPr>
        <w:t>年</w:t>
      </w:r>
      <w:r w:rsidR="00F51953">
        <w:rPr>
          <w:rFonts w:ascii="Times New Roman" w:hAnsi="Times New Roman"/>
          <w:szCs w:val="21"/>
        </w:rPr>
        <w:t>1</w:t>
      </w:r>
      <w:r w:rsidR="00F51953">
        <w:rPr>
          <w:rFonts w:ascii="Times New Roman" w:hAnsi="Times New Roman" w:hint="eastAsia"/>
          <w:szCs w:val="21"/>
        </w:rPr>
        <w:t>1</w:t>
      </w:r>
      <w:r w:rsidR="004C0AA3" w:rsidRPr="00B96CE2">
        <w:rPr>
          <w:rFonts w:ascii="Times New Roman" w:hAnsi="宋体"/>
          <w:szCs w:val="21"/>
        </w:rPr>
        <w:t>月</w:t>
      </w:r>
    </w:p>
    <w:p w:rsidR="004C0AA3" w:rsidRPr="00121805" w:rsidRDefault="004C0AA3" w:rsidP="006C1509">
      <w:pPr>
        <w:pStyle w:val="1"/>
        <w:ind w:firstLine="420"/>
        <w:rPr>
          <w:rFonts w:hAnsi="Times New Roman"/>
        </w:rPr>
      </w:pPr>
      <w:r>
        <w:rPr>
          <w:rFonts w:ascii="Times New Roman"/>
        </w:rPr>
        <w:br w:type="page"/>
      </w:r>
      <w:r w:rsidRPr="00121805">
        <w:rPr>
          <w:rFonts w:hint="eastAsia"/>
        </w:rPr>
        <w:lastRenderedPageBreak/>
        <w:t>一、适用范围</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本指南适用于中药保护品种证书核发的申请和办理。</w:t>
      </w:r>
    </w:p>
    <w:p w:rsidR="004C0AA3" w:rsidRPr="00121805" w:rsidRDefault="004C0AA3" w:rsidP="006C1509">
      <w:pPr>
        <w:pStyle w:val="1"/>
        <w:ind w:firstLine="420"/>
        <w:rPr>
          <w:rFonts w:hAnsi="Times New Roman"/>
        </w:rPr>
      </w:pPr>
      <w:r w:rsidRPr="00121805">
        <w:rPr>
          <w:rFonts w:hint="eastAsia"/>
        </w:rPr>
        <w:t>二、项目信息</w:t>
      </w:r>
    </w:p>
    <w:p w:rsidR="004C0AA3" w:rsidRPr="00D90873" w:rsidRDefault="004C0AA3" w:rsidP="006C1509">
      <w:pPr>
        <w:pStyle w:val="2"/>
        <w:ind w:firstLine="420"/>
      </w:pPr>
      <w:r w:rsidRPr="00D90873">
        <w:t>（一）项目名称：中药保护品种证书核发</w:t>
      </w:r>
    </w:p>
    <w:p w:rsidR="004C0AA3" w:rsidRPr="00D90873" w:rsidRDefault="004C0AA3" w:rsidP="006C1509">
      <w:pPr>
        <w:pStyle w:val="2"/>
        <w:ind w:firstLine="420"/>
      </w:pPr>
      <w:r w:rsidRPr="00D90873">
        <w:t>（二）事项审查类型：前审后批</w:t>
      </w:r>
    </w:p>
    <w:p w:rsidR="004C0AA3" w:rsidRPr="00D90873" w:rsidRDefault="004C0AA3" w:rsidP="006C1509">
      <w:pPr>
        <w:pStyle w:val="2"/>
        <w:ind w:firstLine="420"/>
      </w:pPr>
      <w:r w:rsidRPr="00D90873">
        <w:t>（三）项目编码：</w:t>
      </w:r>
      <w:r w:rsidRPr="00D90873">
        <w:t>30006</w:t>
      </w:r>
    </w:p>
    <w:p w:rsidR="004C0AA3" w:rsidRPr="00121805" w:rsidRDefault="004C0AA3" w:rsidP="006C1509">
      <w:pPr>
        <w:pStyle w:val="1"/>
        <w:ind w:firstLine="420"/>
        <w:rPr>
          <w:rFonts w:hAnsi="Times New Roman"/>
        </w:rPr>
      </w:pPr>
      <w:r w:rsidRPr="00121805">
        <w:rPr>
          <w:rFonts w:hint="eastAsia"/>
        </w:rPr>
        <w:t>三、办理依据</w:t>
      </w:r>
    </w:p>
    <w:p w:rsidR="00905C3B" w:rsidRDefault="00905C3B" w:rsidP="004C0AA3">
      <w:pPr>
        <w:topLinePunct/>
        <w:ind w:firstLineChars="200" w:firstLine="420"/>
        <w:rPr>
          <w:rFonts w:ascii="Times New Roman" w:hAnsi="宋体"/>
          <w:szCs w:val="21"/>
        </w:rPr>
      </w:pPr>
      <w:r>
        <w:rPr>
          <w:rFonts w:ascii="Times New Roman" w:hAnsi="宋体" w:hint="eastAsia"/>
          <w:szCs w:val="21"/>
        </w:rPr>
        <w:t>《药品管理法》</w:t>
      </w:r>
      <w:r w:rsidR="00AF6803" w:rsidRPr="00AF6803">
        <w:rPr>
          <w:rFonts w:ascii="Times New Roman" w:hAnsi="宋体" w:hint="eastAsia"/>
          <w:szCs w:val="21"/>
        </w:rPr>
        <w:t>第四条</w:t>
      </w:r>
      <w:r w:rsidR="00AF6803" w:rsidRPr="00AF6803">
        <w:rPr>
          <w:rFonts w:ascii="Times New Roman" w:hAnsi="宋体" w:hint="eastAsia"/>
          <w:szCs w:val="21"/>
        </w:rPr>
        <w:t xml:space="preserve"> </w:t>
      </w:r>
      <w:r w:rsidR="00AF6803" w:rsidRPr="00AF6803">
        <w:rPr>
          <w:rFonts w:ascii="Times New Roman" w:hAnsi="宋体" w:hint="eastAsia"/>
          <w:szCs w:val="21"/>
        </w:rPr>
        <w:t>国家发展现代药和传统药，充分发挥其在预防、医疗和保健中的作用。国家保护野生药材资源和中药品种，鼓励培育道地中药材。</w:t>
      </w:r>
      <w:r>
        <w:rPr>
          <w:rFonts w:ascii="Times New Roman" w:hAnsi="宋体" w:hint="eastAsia"/>
          <w:szCs w:val="21"/>
        </w:rPr>
        <w:t>”</w:t>
      </w:r>
    </w:p>
    <w:p w:rsidR="00905C3B" w:rsidRDefault="004C0AA3" w:rsidP="004C0AA3">
      <w:pPr>
        <w:topLinePunct/>
        <w:ind w:firstLineChars="200" w:firstLine="420"/>
        <w:rPr>
          <w:rFonts w:ascii="Times New Roman" w:hAnsi="宋体"/>
          <w:szCs w:val="21"/>
        </w:rPr>
      </w:pPr>
      <w:r w:rsidRPr="00B96CE2">
        <w:rPr>
          <w:rFonts w:ascii="Times New Roman" w:hAnsi="宋体"/>
          <w:szCs w:val="21"/>
        </w:rPr>
        <w:t>《中药品种保护条例》</w:t>
      </w:r>
      <w:r w:rsidR="00905C3B">
        <w:rPr>
          <w:rFonts w:ascii="Times New Roman" w:hAnsi="宋体" w:hint="eastAsia"/>
          <w:szCs w:val="21"/>
        </w:rPr>
        <w:t>第九条</w:t>
      </w:r>
      <w:r w:rsidR="00905C3B">
        <w:rPr>
          <w:rFonts w:ascii="Times New Roman" w:hAnsi="宋体"/>
          <w:szCs w:val="21"/>
        </w:rPr>
        <w:t>第三款</w:t>
      </w:r>
      <w:r w:rsidR="00905C3B">
        <w:rPr>
          <w:rFonts w:ascii="Times New Roman" w:hAnsi="宋体" w:hint="eastAsia"/>
          <w:szCs w:val="21"/>
        </w:rPr>
        <w:t>“</w:t>
      </w:r>
      <w:r w:rsidR="00905C3B" w:rsidRPr="00905C3B">
        <w:rPr>
          <w:rFonts w:ascii="Times New Roman" w:hAnsi="宋体" w:hint="eastAsia"/>
          <w:szCs w:val="21"/>
        </w:rPr>
        <w:t>（三）根据国家中药品种保护审评委员会的审评结论，由国务院药品监督管理部门决定是否给予保护。批准保护的中药品种，由国务院药品监督管理部门发给《中药保护品种证书》。</w:t>
      </w:r>
      <w:r w:rsidR="00905C3B">
        <w:rPr>
          <w:rFonts w:ascii="Times New Roman" w:hAnsi="宋体" w:hint="eastAsia"/>
          <w:szCs w:val="21"/>
        </w:rPr>
        <w:t>”</w:t>
      </w:r>
    </w:p>
    <w:p w:rsidR="00F76E50" w:rsidRDefault="004C0AA3" w:rsidP="004C0AA3">
      <w:pPr>
        <w:topLinePunct/>
        <w:ind w:firstLineChars="200" w:firstLine="420"/>
        <w:rPr>
          <w:rFonts w:ascii="Times New Roman" w:hAnsi="宋体"/>
          <w:szCs w:val="21"/>
        </w:rPr>
      </w:pPr>
      <w:r w:rsidRPr="00B96CE2">
        <w:rPr>
          <w:rFonts w:ascii="Times New Roman" w:hAnsi="宋体"/>
          <w:szCs w:val="21"/>
        </w:rPr>
        <w:t>《关于印发中药品种保护指导原则的通知》（国食药监注〔</w:t>
      </w:r>
      <w:r w:rsidRPr="00B96CE2">
        <w:rPr>
          <w:rFonts w:ascii="Times New Roman" w:hAnsi="Times New Roman"/>
          <w:szCs w:val="21"/>
        </w:rPr>
        <w:t>2009</w:t>
      </w:r>
      <w:r w:rsidRPr="00B96CE2">
        <w:rPr>
          <w:rFonts w:ascii="Times New Roman" w:hAnsi="宋体"/>
          <w:szCs w:val="21"/>
        </w:rPr>
        <w:t>〕</w:t>
      </w:r>
      <w:r w:rsidRPr="00B96CE2">
        <w:rPr>
          <w:rFonts w:ascii="Times New Roman" w:hAnsi="Times New Roman"/>
          <w:szCs w:val="21"/>
        </w:rPr>
        <w:t>57</w:t>
      </w:r>
      <w:r>
        <w:rPr>
          <w:rFonts w:ascii="Times New Roman" w:hAnsi="宋体"/>
          <w:szCs w:val="21"/>
        </w:rPr>
        <w:t>号）</w:t>
      </w:r>
      <w:r w:rsidR="003C2588">
        <w:rPr>
          <w:rFonts w:ascii="Times New Roman" w:hAnsi="宋体" w:hint="eastAsia"/>
          <w:szCs w:val="21"/>
        </w:rPr>
        <w:t>（</w:t>
      </w:r>
      <w:r w:rsidR="003C2588" w:rsidRPr="003C2588">
        <w:rPr>
          <w:rFonts w:ascii="Times New Roman" w:hAnsi="宋体"/>
          <w:szCs w:val="21"/>
        </w:rPr>
        <w:t>https://www.nmpa.gov.cn/xxgk/fgwj/gzwj/gzwjyp/20090203120001961.html</w:t>
      </w:r>
      <w:r w:rsidR="003C2588">
        <w:rPr>
          <w:rFonts w:ascii="Times New Roman" w:hAnsi="宋体" w:hint="eastAsia"/>
          <w:szCs w:val="21"/>
        </w:rPr>
        <w:t>）</w:t>
      </w:r>
      <w:r>
        <w:rPr>
          <w:rFonts w:ascii="Times New Roman" w:hAnsi="宋体"/>
          <w:szCs w:val="21"/>
        </w:rPr>
        <w:t>《关于印发</w:t>
      </w:r>
      <w:r>
        <w:rPr>
          <w:rFonts w:ascii="宋体" w:hAnsi="宋体" w:hint="eastAsia"/>
          <w:szCs w:val="21"/>
        </w:rPr>
        <w:t>〈</w:t>
      </w:r>
      <w:r>
        <w:rPr>
          <w:rFonts w:ascii="Times New Roman" w:hAnsi="宋体"/>
          <w:szCs w:val="21"/>
        </w:rPr>
        <w:t>中药品种保护申报资料项目及说明</w:t>
      </w:r>
      <w:r>
        <w:rPr>
          <w:rFonts w:ascii="宋体" w:hAnsi="宋体" w:hint="eastAsia"/>
          <w:szCs w:val="21"/>
        </w:rPr>
        <w:t>〉</w:t>
      </w:r>
      <w:r w:rsidRPr="00B96CE2">
        <w:rPr>
          <w:rFonts w:ascii="Times New Roman" w:hAnsi="宋体"/>
          <w:szCs w:val="21"/>
        </w:rPr>
        <w:t>的通知》（中保办发〔</w:t>
      </w:r>
      <w:r w:rsidRPr="00B96CE2">
        <w:rPr>
          <w:rFonts w:ascii="Times New Roman" w:hAnsi="Times New Roman"/>
          <w:szCs w:val="21"/>
        </w:rPr>
        <w:t>2011</w:t>
      </w:r>
      <w:r w:rsidRPr="00B96CE2">
        <w:rPr>
          <w:rFonts w:ascii="Times New Roman" w:hAnsi="宋体"/>
          <w:szCs w:val="21"/>
        </w:rPr>
        <w:t>〕</w:t>
      </w:r>
      <w:r w:rsidRPr="00B96CE2">
        <w:rPr>
          <w:rFonts w:ascii="Times New Roman" w:hAnsi="Times New Roman"/>
          <w:szCs w:val="21"/>
        </w:rPr>
        <w:t>20</w:t>
      </w:r>
      <w:r w:rsidRPr="00B96CE2">
        <w:rPr>
          <w:rFonts w:ascii="Times New Roman" w:hAnsi="宋体"/>
          <w:szCs w:val="21"/>
        </w:rPr>
        <w:t>号）</w:t>
      </w:r>
    </w:p>
    <w:p w:rsidR="004C0AA3" w:rsidRPr="00121805" w:rsidRDefault="004C0AA3" w:rsidP="006C1509">
      <w:pPr>
        <w:pStyle w:val="1"/>
        <w:ind w:firstLine="420"/>
        <w:rPr>
          <w:rFonts w:hAnsi="Times New Roman"/>
        </w:rPr>
      </w:pPr>
      <w:r w:rsidRPr="00121805">
        <w:rPr>
          <w:rFonts w:hint="eastAsia"/>
        </w:rPr>
        <w:t>四、受理机构</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国家中药品种保护审评委员会</w:t>
      </w:r>
    </w:p>
    <w:p w:rsidR="004C0AA3" w:rsidRPr="00121805" w:rsidRDefault="004C0AA3" w:rsidP="006C1509">
      <w:pPr>
        <w:pStyle w:val="1"/>
        <w:ind w:firstLine="420"/>
        <w:rPr>
          <w:rFonts w:hAnsi="Times New Roman"/>
        </w:rPr>
      </w:pPr>
      <w:r w:rsidRPr="00121805">
        <w:rPr>
          <w:rFonts w:hint="eastAsia"/>
        </w:rPr>
        <w:t>五、决定机构</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国家药品监督管理局</w:t>
      </w:r>
    </w:p>
    <w:p w:rsidR="004C0AA3" w:rsidRPr="00121805" w:rsidRDefault="004C0AA3" w:rsidP="006C1509">
      <w:pPr>
        <w:pStyle w:val="1"/>
        <w:ind w:firstLine="420"/>
        <w:rPr>
          <w:rFonts w:hAnsi="Times New Roman"/>
        </w:rPr>
      </w:pPr>
      <w:r w:rsidRPr="00121805">
        <w:rPr>
          <w:rFonts w:hint="eastAsia"/>
        </w:rPr>
        <w:t>六、审批数量</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无数量限制</w:t>
      </w:r>
    </w:p>
    <w:p w:rsidR="004C0AA3" w:rsidRPr="00121805" w:rsidRDefault="004C0AA3" w:rsidP="006C1509">
      <w:pPr>
        <w:pStyle w:val="1"/>
        <w:ind w:firstLine="420"/>
        <w:rPr>
          <w:rFonts w:hAnsi="Times New Roman"/>
        </w:rPr>
      </w:pPr>
      <w:r w:rsidRPr="00121805">
        <w:rPr>
          <w:rFonts w:hint="eastAsia"/>
        </w:rPr>
        <w:t>七、申请条件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申请人应是中药生产企业；申请保护的品种应是列入国家药品标准的品种。</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符合下列条件之一的中药品种，可以申请一级保护：</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（一）对特定疾病有特殊疗效的；</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（二）相当于国家一级保护野生药材物种的人工制成品；</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（三）用于预防和治疗特殊疾病的。</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符合下列条件之一的中药品种，可以申请二级保护：</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（一）符合本条例第六条规定的品种或者已经解除一级保护的品种；</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（二）对特定疾病有显著疗效的；</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（三）从天然药物中提取的有效物质及特殊制剂。</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补充申请应首先经当地省药品监督管理部门审查并签署意见，加盖公章。</w:t>
      </w:r>
    </w:p>
    <w:p w:rsidR="004C0AA3" w:rsidRPr="00121805" w:rsidRDefault="004C0AA3" w:rsidP="006C1509">
      <w:pPr>
        <w:pStyle w:val="1"/>
        <w:ind w:firstLine="420"/>
        <w:rPr>
          <w:rFonts w:hAnsi="Times New Roman"/>
        </w:rPr>
      </w:pPr>
      <w:r w:rsidRPr="00121805">
        <w:rPr>
          <w:rFonts w:hint="eastAsia"/>
        </w:rPr>
        <w:t>八、禁止性要求</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有下列情形之一的，国家药品监督管理局将终止中药品种保护审评审批：</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（一）在审评过程中发现申报资料不真实的，或在资料真实性核查中不能证明其申报资料真实性的；</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（二）未在规定时限内按要求提交资料的；</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（三）申报企业主动提出撤回申请的；</w:t>
      </w:r>
    </w:p>
    <w:p w:rsidR="004C0AA3" w:rsidRPr="00D90873" w:rsidRDefault="004C0AA3" w:rsidP="004C0AA3">
      <w:pPr>
        <w:topLinePunct/>
        <w:ind w:firstLineChars="200" w:firstLine="420"/>
        <w:rPr>
          <w:rFonts w:ascii="楷体" w:eastAsia="楷体" w:hAnsi="楷体"/>
          <w:szCs w:val="21"/>
        </w:rPr>
      </w:pPr>
      <w:r w:rsidRPr="00D90873">
        <w:rPr>
          <w:rFonts w:ascii="楷体" w:eastAsia="楷体" w:hAnsi="楷体"/>
          <w:szCs w:val="21"/>
        </w:rPr>
        <w:t>（四）其他不符合国家法律、法规及有关规定的。</w:t>
      </w:r>
    </w:p>
    <w:p w:rsidR="004C0AA3" w:rsidRPr="00121805" w:rsidRDefault="004C0AA3" w:rsidP="006C1509">
      <w:pPr>
        <w:pStyle w:val="1"/>
        <w:ind w:firstLine="420"/>
        <w:rPr>
          <w:rFonts w:hAnsi="Times New Roman"/>
        </w:rPr>
      </w:pPr>
      <w:r>
        <w:br w:type="page"/>
      </w:r>
      <w:r w:rsidRPr="00121805">
        <w:rPr>
          <w:rFonts w:hint="eastAsia"/>
        </w:rPr>
        <w:lastRenderedPageBreak/>
        <w:t>九、申请材料</w:t>
      </w:r>
    </w:p>
    <w:p w:rsidR="004C0AA3" w:rsidRPr="00D90873" w:rsidRDefault="004C0AA3" w:rsidP="006C1509">
      <w:pPr>
        <w:pStyle w:val="2"/>
        <w:ind w:firstLine="420"/>
      </w:pPr>
      <w:r w:rsidRPr="00D90873">
        <w:t>（一）中药保护品种证书（初次）核发</w:t>
      </w:r>
    </w:p>
    <w:p w:rsidR="004C0AA3" w:rsidRPr="00B96CE2" w:rsidRDefault="004C0AA3" w:rsidP="006C1509">
      <w:pPr>
        <w:pStyle w:val="3"/>
        <w:ind w:firstLine="420"/>
        <w:rPr>
          <w:rFonts w:hAnsi="Times New Roman"/>
        </w:rPr>
      </w:pPr>
      <w:r w:rsidRPr="00B96CE2">
        <w:rPr>
          <w:rFonts w:hAnsi="Times New Roman"/>
        </w:rPr>
        <w:t>1.</w:t>
      </w:r>
      <w:r w:rsidRPr="00B96CE2">
        <w:t>申请材料清单</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《中药品种保护申请表》；</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证明性文件；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）初次保护申请企业应提供其为原研企业的证明资料。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w:t>
      </w:r>
      <w:r w:rsidR="00617339" w:rsidRPr="00B96CE2">
        <w:rPr>
          <w:rFonts w:ascii="Times New Roman" w:hAnsi="宋体"/>
          <w:szCs w:val="21"/>
        </w:rPr>
        <w:t>现行国家药品标准、说明书和标签实样。</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3</w:t>
      </w:r>
      <w:r w:rsidRPr="00B96CE2">
        <w:rPr>
          <w:rFonts w:ascii="Times New Roman" w:hAnsi="宋体"/>
          <w:szCs w:val="21"/>
        </w:rPr>
        <w:t>）</w:t>
      </w:r>
      <w:r w:rsidR="00617339" w:rsidRPr="00B96CE2">
        <w:rPr>
          <w:rFonts w:ascii="Times New Roman" w:hAnsi="宋体"/>
          <w:szCs w:val="21"/>
        </w:rPr>
        <w:t>专利权属状态说明书及证明文件。</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申请保护依据与理由综述；</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医学相关资料；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药学相关资料；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药理毒理相关资料；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拟改进提高计划与实施方案。</w:t>
      </w:r>
    </w:p>
    <w:p w:rsidR="004C0AA3" w:rsidRPr="00B96CE2" w:rsidRDefault="004C0AA3" w:rsidP="006C1509">
      <w:pPr>
        <w:pStyle w:val="3"/>
        <w:ind w:firstLine="420"/>
        <w:rPr>
          <w:rFonts w:hAnsi="Times New Roman"/>
        </w:rPr>
      </w:pPr>
      <w:r w:rsidRPr="00B96CE2">
        <w:rPr>
          <w:rFonts w:hAnsi="Times New Roman"/>
        </w:rPr>
        <w:t>2.</w:t>
      </w:r>
      <w:r w:rsidRPr="00B96CE2">
        <w:t>申报资料的一般要求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申报资料须按上述申请资料目录中规定的序号编号，并在每项资料封面中间及其右上角分别写明相应的资料名称及目录序号，其中目录序号格式为</w:t>
      </w:r>
      <w:r w:rsidRPr="00B96CE2">
        <w:rPr>
          <w:rFonts w:ascii="宋体" w:hAnsi="宋体"/>
          <w:szCs w:val="21"/>
        </w:rPr>
        <w:t>“</w:t>
      </w:r>
      <w:r w:rsidRPr="00B96CE2">
        <w:rPr>
          <w:rFonts w:ascii="Times New Roman" w:hAnsi="宋体"/>
          <w:szCs w:val="21"/>
        </w:rPr>
        <w:t>申报资料</w:t>
      </w:r>
      <w:r w:rsidRPr="00B96CE2">
        <w:rPr>
          <w:rFonts w:ascii="Times New Roman" w:hAnsi="Times New Roman"/>
          <w:szCs w:val="21"/>
        </w:rPr>
        <w:t>X</w:t>
      </w:r>
      <w:r w:rsidRPr="00B96CE2">
        <w:rPr>
          <w:rFonts w:ascii="宋体" w:hAnsi="宋体"/>
          <w:szCs w:val="21"/>
        </w:rPr>
        <w:t>”</w:t>
      </w:r>
      <w:r w:rsidRPr="00B96CE2">
        <w:rPr>
          <w:rFonts w:ascii="Times New Roman" w:hAnsi="宋体"/>
          <w:szCs w:val="21"/>
        </w:rPr>
        <w:t>，</w:t>
      </w:r>
      <w:r w:rsidRPr="00B96CE2">
        <w:rPr>
          <w:rFonts w:ascii="Times New Roman" w:hAnsi="Times New Roman"/>
          <w:szCs w:val="21"/>
        </w:rPr>
        <w:t>X</w:t>
      </w:r>
      <w:r w:rsidRPr="00B96CE2">
        <w:rPr>
          <w:rFonts w:ascii="Times New Roman" w:hAnsi="宋体"/>
          <w:szCs w:val="21"/>
        </w:rPr>
        <w:t>代表目录序号。</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申报资料统一使用</w:t>
      </w:r>
      <w:r w:rsidRPr="00B96CE2">
        <w:rPr>
          <w:rFonts w:ascii="Times New Roman" w:hAnsi="Times New Roman"/>
          <w:szCs w:val="21"/>
        </w:rPr>
        <w:t>A4</w:t>
      </w:r>
      <w:r w:rsidRPr="00B96CE2">
        <w:rPr>
          <w:rFonts w:ascii="Times New Roman" w:hAnsi="宋体"/>
          <w:szCs w:val="21"/>
        </w:rPr>
        <w:t>纸张打印（左边距不小于</w:t>
      </w:r>
      <w:r w:rsidRPr="00B96CE2">
        <w:rPr>
          <w:rFonts w:ascii="Times New Roman" w:hAnsi="Times New Roman"/>
          <w:szCs w:val="21"/>
        </w:rPr>
        <w:t>28mm</w:t>
      </w:r>
      <w:r w:rsidRPr="00B96CE2">
        <w:rPr>
          <w:rFonts w:ascii="Times New Roman" w:hAnsi="宋体"/>
          <w:szCs w:val="21"/>
        </w:rPr>
        <w:t>，页码标在页脚上面</w:t>
      </w:r>
      <w:r w:rsidRPr="00B96CE2">
        <w:rPr>
          <w:rFonts w:ascii="Times New Roman" w:hAnsi="Times New Roman"/>
          <w:szCs w:val="21"/>
        </w:rPr>
        <w:t>20mm</w:t>
      </w:r>
      <w:r w:rsidRPr="00B96CE2">
        <w:rPr>
          <w:rFonts w:ascii="Times New Roman" w:hAnsi="宋体"/>
          <w:szCs w:val="21"/>
        </w:rPr>
        <w:t>的正中位置），内容完整、清楚，不得涂改。</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所报送的资料应当完整、规范、数据真实、可靠；引用文献资料应当注明作者姓名、著作名称、刊物名称、卷、期、页、年；未公开发表的文献资料应当提供资料所有者许可使用的证明文件。外文资料应当提供中文译本。</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为本次申请而补充的试验资料应提供原件，试验资料封面应写明验证项目，试验负责人并签字，试验单位名称并加盖公章，并注明各项试验研究工作的试验者、试验起止日期、原始资料的保存地点、保存时间和联系人姓名、电话等；补充的证明性文件的复印件应加盖申报企业的公章。</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00D67041" w:rsidRPr="00B96CE2">
        <w:rPr>
          <w:rFonts w:ascii="Times New Roman" w:hAnsi="宋体"/>
          <w:szCs w:val="21"/>
        </w:rPr>
        <w:t>资料一式三份，</w:t>
      </w:r>
      <w:r w:rsidR="00D67041" w:rsidRPr="009E3CEC">
        <w:rPr>
          <w:rFonts w:ascii="Times New Roman" w:hAnsi="宋体"/>
          <w:szCs w:val="21"/>
        </w:rPr>
        <w:t>向</w:t>
      </w:r>
      <w:r w:rsidR="00D67041" w:rsidRPr="009E3CEC">
        <w:rPr>
          <w:rFonts w:ascii="Times New Roman" w:hAnsi="宋体" w:hint="eastAsia"/>
          <w:szCs w:val="21"/>
        </w:rPr>
        <w:t>国家市场</w:t>
      </w:r>
      <w:r w:rsidR="00D67041" w:rsidRPr="009E3CEC">
        <w:rPr>
          <w:rFonts w:ascii="Times New Roman" w:hAnsi="宋体"/>
          <w:szCs w:val="21"/>
        </w:rPr>
        <w:t>监督管理总局食品审评中心受理大厅（以下简称受理</w:t>
      </w:r>
      <w:r w:rsidR="00D67041" w:rsidRPr="009E3CEC">
        <w:rPr>
          <w:rFonts w:ascii="Times New Roman" w:hAnsi="宋体" w:hint="eastAsia"/>
          <w:szCs w:val="21"/>
        </w:rPr>
        <w:t>大厅</w:t>
      </w:r>
      <w:r w:rsidR="00D67041" w:rsidRPr="009E3CEC">
        <w:rPr>
          <w:rFonts w:ascii="Times New Roman" w:hAnsi="宋体"/>
          <w:szCs w:val="21"/>
        </w:rPr>
        <w:t>）</w:t>
      </w:r>
      <w:r w:rsidR="00D67041" w:rsidRPr="00B96CE2">
        <w:rPr>
          <w:rFonts w:ascii="Times New Roman" w:hAnsi="宋体"/>
          <w:szCs w:val="21"/>
        </w:rPr>
        <w:t>报送</w:t>
      </w:r>
      <w:r w:rsidR="00C870B6">
        <w:rPr>
          <w:rFonts w:ascii="Times New Roman" w:hAnsi="Times New Roman" w:hint="eastAsia"/>
          <w:szCs w:val="21"/>
        </w:rPr>
        <w:t>1</w:t>
      </w:r>
      <w:r w:rsidR="00D67041" w:rsidRPr="00B96CE2">
        <w:rPr>
          <w:rFonts w:ascii="Times New Roman" w:hAnsi="宋体"/>
          <w:szCs w:val="21"/>
        </w:rPr>
        <w:t>份完整资料，并将</w:t>
      </w:r>
      <w:r w:rsidR="00D67041" w:rsidRPr="00B96CE2">
        <w:rPr>
          <w:rFonts w:ascii="Times New Roman" w:hAnsi="Times New Roman"/>
          <w:szCs w:val="21"/>
        </w:rPr>
        <w:t>2</w:t>
      </w:r>
      <w:r w:rsidR="00D67041" w:rsidRPr="00B96CE2">
        <w:rPr>
          <w:rFonts w:ascii="Times New Roman" w:hAnsi="宋体"/>
          <w:szCs w:val="21"/>
        </w:rPr>
        <w:t>份相同的完整资料报送申请企业所在地省（区、市）药品监管部门</w:t>
      </w:r>
      <w:r w:rsidR="00001F84" w:rsidRPr="00D67041">
        <w:rPr>
          <w:rFonts w:ascii="Times New Roman" w:hAnsi="宋体" w:hint="eastAsia"/>
          <w:szCs w:val="21"/>
        </w:rPr>
        <w:t>。</w:t>
      </w:r>
      <w:r w:rsidRPr="00B96CE2">
        <w:rPr>
          <w:rFonts w:ascii="Times New Roman" w:hAnsi="宋体"/>
          <w:szCs w:val="21"/>
        </w:rPr>
        <w:t>每套资料装入独立的档案袋，档案袋封面注明：申请分类、药品名称、原件</w:t>
      </w:r>
      <w:r w:rsidRPr="00B96CE2">
        <w:rPr>
          <w:rFonts w:ascii="Times New Roman" w:hAnsi="Times New Roman"/>
          <w:szCs w:val="21"/>
        </w:rPr>
        <w:t>/</w:t>
      </w:r>
      <w:r w:rsidRPr="00B96CE2">
        <w:rPr>
          <w:rFonts w:ascii="Times New Roman" w:hAnsi="宋体"/>
          <w:szCs w:val="21"/>
        </w:rPr>
        <w:t>复印件、申请机构、联系人、电话。</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《中药品种保护申请表》：中药品种保护申请企业可以从国家药品监督管理局政府网站上下载（</w:t>
      </w:r>
      <w:r w:rsidR="003C2588" w:rsidRPr="003C2588">
        <w:rPr>
          <w:rFonts w:ascii="Times New Roman" w:hAnsi="宋体"/>
          <w:szCs w:val="21"/>
        </w:rPr>
        <w:t>https://zwfw.nmpa.gov.cn/web/taskdir</w:t>
      </w:r>
      <w:r w:rsidRPr="00B96CE2">
        <w:rPr>
          <w:rFonts w:ascii="Times New Roman" w:hAnsi="宋体"/>
          <w:szCs w:val="21"/>
        </w:rPr>
        <w:t>）。</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对批准保护的品种，</w:t>
      </w:r>
      <w:r>
        <w:rPr>
          <w:rFonts w:ascii="Times New Roman" w:hAnsi="宋体"/>
          <w:szCs w:val="21"/>
        </w:rPr>
        <w:t>国家药监局</w:t>
      </w:r>
      <w:r w:rsidRPr="00B96CE2">
        <w:rPr>
          <w:rFonts w:ascii="Times New Roman" w:hAnsi="宋体"/>
          <w:szCs w:val="21"/>
        </w:rPr>
        <w:t>将在政府网站和《中国医药报》上予以公告。</w:t>
      </w:r>
    </w:p>
    <w:p w:rsidR="004C0AA3" w:rsidRPr="00B96CE2" w:rsidRDefault="004C0AA3" w:rsidP="006C1509">
      <w:pPr>
        <w:pStyle w:val="3"/>
        <w:ind w:firstLine="420"/>
        <w:rPr>
          <w:rFonts w:hAnsi="Times New Roman"/>
        </w:rPr>
      </w:pPr>
      <w:r w:rsidRPr="00B96CE2">
        <w:rPr>
          <w:rFonts w:hAnsi="Times New Roman"/>
        </w:rPr>
        <w:t>3.</w:t>
      </w:r>
      <w:r w:rsidRPr="00B96CE2">
        <w:t>申报资料的具体要求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《中药品种保护申请表》</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要求表内项目填写真实、完整、清楚，不得涂改。企业名称、药品名称、批准文号、剂型、规格等项目，应与有效批准证明文件一致。</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lastRenderedPageBreak/>
        <w:t>在</w:t>
      </w:r>
      <w:r w:rsidRPr="00B96CE2">
        <w:rPr>
          <w:rFonts w:ascii="宋体" w:hAnsi="宋体"/>
          <w:szCs w:val="21"/>
        </w:rPr>
        <w:t>“</w:t>
      </w:r>
      <w:r w:rsidRPr="00B96CE2">
        <w:rPr>
          <w:rFonts w:ascii="Times New Roman" w:hAnsi="宋体"/>
          <w:szCs w:val="21"/>
        </w:rPr>
        <w:t>生产与质量管理情况</w:t>
      </w:r>
      <w:r w:rsidRPr="00B96CE2">
        <w:rPr>
          <w:rFonts w:ascii="宋体" w:hAnsi="宋体"/>
          <w:szCs w:val="21"/>
        </w:rPr>
        <w:t>”</w:t>
      </w:r>
      <w:r w:rsidRPr="00B96CE2">
        <w:rPr>
          <w:rFonts w:ascii="Times New Roman" w:hAnsi="宋体"/>
          <w:szCs w:val="21"/>
        </w:rPr>
        <w:t>栏目除说明生产与质量管理情况外，还应注明与申报品种相关的主要生产设备和检验仪器的名称、型号及制造企业名称等。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证明性文件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）初次保护申请企业提供其为原研企业的证明资料</w:t>
      </w:r>
    </w:p>
    <w:p w:rsidR="00617339" w:rsidRPr="00B96CE2" w:rsidRDefault="004C0AA3" w:rsidP="00617339">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w:t>
      </w:r>
      <w:r w:rsidR="00617339" w:rsidRPr="00B96CE2">
        <w:rPr>
          <w:rFonts w:ascii="Times New Roman" w:hAnsi="宋体"/>
          <w:szCs w:val="21"/>
        </w:rPr>
        <w:t>现行国家药品标准、说明书和标签实样。</w:t>
      </w:r>
    </w:p>
    <w:p w:rsidR="004C0AA3" w:rsidRPr="00B96CE2" w:rsidRDefault="00617339">
      <w:pPr>
        <w:topLinePunct/>
        <w:ind w:firstLineChars="200" w:firstLine="420"/>
        <w:rPr>
          <w:rFonts w:ascii="Times New Roman" w:hAnsi="Times New Roman"/>
          <w:szCs w:val="21"/>
        </w:rPr>
      </w:pPr>
      <w:r w:rsidRPr="00B96CE2">
        <w:rPr>
          <w:rFonts w:ascii="Times New Roman" w:hAnsi="宋体"/>
          <w:szCs w:val="21"/>
        </w:rPr>
        <w:t>执行新药正式标准或修订质量标准的，应提供国家药品监督管理部门的批复文件及其所附药品质量标准。</w:t>
      </w:r>
    </w:p>
    <w:p w:rsidR="004C0AA3" w:rsidRPr="00B96CE2" w:rsidRDefault="00617339" w:rsidP="004C0AA3">
      <w:pPr>
        <w:topLinePunct/>
        <w:ind w:firstLineChars="200" w:firstLine="420"/>
        <w:rPr>
          <w:rFonts w:ascii="Times New Roman" w:hAnsi="Times New Roman"/>
          <w:szCs w:val="21"/>
        </w:rPr>
      </w:pPr>
      <w:r>
        <w:rPr>
          <w:rFonts w:ascii="Times New Roman" w:hAnsi="Times New Roman" w:hint="eastAsia"/>
          <w:szCs w:val="21"/>
        </w:rPr>
        <w:t>3</w:t>
      </w:r>
      <w:r w:rsidR="004C0AA3" w:rsidRPr="00B96CE2">
        <w:rPr>
          <w:rFonts w:ascii="Times New Roman" w:hAnsi="宋体"/>
          <w:szCs w:val="21"/>
        </w:rPr>
        <w:t>）专利权属状态说明书及证明文件。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①申请中药保护的企业应当对所申请保护的品种，提供在中国的专利及其权属状态说明，并保证不侵犯他人的专利权，同时说明是否存在知识产权纠纷的情况；</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②如申请品种涉及专利，应附专利证书、专利权利要求书和专利说明书等。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5</w:t>
      </w:r>
      <w:r w:rsidRPr="00B96CE2">
        <w:rPr>
          <w:rFonts w:ascii="Times New Roman" w:hAnsi="宋体"/>
          <w:szCs w:val="21"/>
        </w:rPr>
        <w:t>）申报初次保护的品种，如果申报品种有多家企业生产的，首家提出申请的企业应提供原研证明资料，如：新药证书、新药技术转让有关批准证明文件或申请企业关于原研的声明（附原始生产批件）等。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申请保护依据与理由综述</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综述资料包括申报品种临床、药理毒理和药学等内容的概述，并说明所适用《中药品种保护条例》的条款及申请级别的理由。应注意突出与同类品种比较的优势和特色。</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医学相关资料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）批准上市前研究资料，包括临床试验单位资质及证明材料、临床试验方案、对照药使用说明书、临床试验总结报告等。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有关不良反应监测情况及省（自治区、直辖市）药品不良反应监测中心出具的《不良反应检索报告》、注册批件提出要求的完成情况、上市后开展的医学研究资料及企业认为能够证明其可保性的其它医学研究资料及文献资料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①注射剂及要求提供毒性试验研究资料的品种（指导原则</w:t>
      </w:r>
      <w:r w:rsidRPr="00B96CE2">
        <w:rPr>
          <w:rFonts w:ascii="Times New Roman" w:hAnsi="Times New Roman"/>
          <w:szCs w:val="21"/>
        </w:rPr>
        <w:t>3.10</w:t>
      </w:r>
      <w:r w:rsidRPr="00B96CE2">
        <w:rPr>
          <w:rFonts w:ascii="Times New Roman" w:hAnsi="宋体"/>
          <w:szCs w:val="21"/>
        </w:rPr>
        <w:t>）应提供国家药品监督管理局药品评价中心出具的《不良反应检索报告》。</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②上市后重新进行临床研究的，还应提供临床试验单位资质及证明材料、临床试验方案、对照药选择依据及其使用说明书、临床试验总结报告（包括各试验单位小结）等。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药学相关资料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）批准上市前研究资料，包括原料来源及质量标准、制剂工艺研究及制剂质量标准研究等资料。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原料法定标准；多基原药材应明确所使用的药材基原，主要药味的产地或供货渠道应有证明文件；注射剂原料应提供基原固定和产地固定研究资料及证明文件。如处方中含有按照《麻醉药品和精神药品管理条例》（国务院令第</w:t>
      </w:r>
      <w:r w:rsidRPr="00B96CE2">
        <w:rPr>
          <w:rFonts w:ascii="Times New Roman" w:hAnsi="Times New Roman"/>
          <w:szCs w:val="21"/>
        </w:rPr>
        <w:t>442</w:t>
      </w:r>
      <w:r w:rsidRPr="00B96CE2">
        <w:rPr>
          <w:rFonts w:ascii="Times New Roman" w:hAnsi="宋体"/>
          <w:szCs w:val="21"/>
        </w:rPr>
        <w:t>号）的药味，应提供证明性文件。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以中药饮片投料的应提供炮制方法及标准，直接购买中药饮片的，还应明确生产企业及供货渠道。</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②详细的生产工艺（原料前处理、提取、纯化、浓缩、干燥、制剂成型等全过程）、主要工艺参数及质量控制指标、工艺流程图和工艺研究资料，并提供工艺过程中主要环节所采取的质量保障措施。</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③制剂质量标准及其研究过程资料。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）批准上市后研究资料，包括质量标准执行情况、注册批件提出要求的完成情况、上市后开展的药学研究工作情况及企业认为能够证明其可保性的其它药学研究资料及文献资料等。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①申报保护时，其原料法定标准与批准上市前不一致的，应提供最新标准；药品标准中无明确的提取次数、提取时间、提取温度，或无辅料种类、用量的，应有对该品种工艺条件、</w:t>
      </w:r>
      <w:r w:rsidRPr="00B96CE2">
        <w:rPr>
          <w:rFonts w:ascii="Times New Roman" w:hAnsi="宋体"/>
          <w:szCs w:val="21"/>
        </w:rPr>
        <w:lastRenderedPageBreak/>
        <w:t>工艺参数等进行研究的资料。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②申报品种由多家企业生产的，若质量标准不能有效控制产品质量的，应有提高并统一质量标准。</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③单味药制剂还应有该药味的现代研究综述，以证实其主要药效成分及质量控制指标具有专属性。</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④近三年企业质量检验情况汇总表及省级药品检验机构的三批检验报告，以说明质量标准的执行情况。</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药理毒理相关资料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）批准上市后研究资料，包括注册批件提出要求的完成情况等。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处方中含有十八反、十九畏等配伍禁忌药味，含有重金属的药味，毒性药材（系列入国务院《医疗用毒性药品管理办法》的毒性中药材），其他毒性药材日服用剂量超过药典标准，炮制品或生品的使用与传统用法不符以及临床或文献报道有安全性隐患药味的品种，应提供试验资料证实其用药安全性。</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②对于长期服用或超过现行《中国药典》中每日使用剂量的含有罂粟壳等麻醉药品的制剂，应有成瘾性评价资料。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③中药、天然药物和化学药品组成的复方制剂应有中药、天然药物、化学药品间药效、毒理相互影响（增效、减毒或互补作用）的比较性研究资料。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④中药注射剂安全性研究应提供试验室资质证明。</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拟改进提高计划与实施方案</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结合申报品种已有的研究情况，提交针对品种特点的改进提高计划及详细实施方案。</w:t>
      </w:r>
    </w:p>
    <w:p w:rsidR="004C0AA3" w:rsidRPr="00D90873" w:rsidRDefault="004C0AA3" w:rsidP="006C1509">
      <w:pPr>
        <w:pStyle w:val="2"/>
        <w:ind w:firstLine="420"/>
      </w:pPr>
      <w:r w:rsidRPr="00D90873">
        <w:t>（二）中药保护品种证书（同品种）核发</w:t>
      </w:r>
    </w:p>
    <w:p w:rsidR="004C0AA3" w:rsidRPr="00B96CE2" w:rsidRDefault="004C0AA3" w:rsidP="006C1509">
      <w:pPr>
        <w:pStyle w:val="3"/>
        <w:ind w:firstLine="420"/>
        <w:rPr>
          <w:rFonts w:hAnsi="Times New Roman"/>
        </w:rPr>
      </w:pPr>
      <w:r w:rsidRPr="00B96CE2">
        <w:rPr>
          <w:rFonts w:hAnsi="Times New Roman"/>
        </w:rPr>
        <w:t>1.</w:t>
      </w:r>
      <w:r w:rsidRPr="00B96CE2">
        <w:t>申请材料清单</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《中药品种保护申请表》；</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证明性文件；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w:t>
      </w:r>
      <w:r w:rsidR="00617339" w:rsidRPr="00B96CE2">
        <w:rPr>
          <w:rFonts w:ascii="Times New Roman" w:hAnsi="宋体"/>
          <w:szCs w:val="21"/>
        </w:rPr>
        <w:t>现行国家药品标准、说明书和标签实样。</w:t>
      </w:r>
    </w:p>
    <w:p w:rsidR="004C0AA3" w:rsidRPr="00B96CE2" w:rsidRDefault="00617339" w:rsidP="004C0AA3">
      <w:pPr>
        <w:topLinePunct/>
        <w:ind w:firstLineChars="200" w:firstLine="420"/>
        <w:rPr>
          <w:rFonts w:ascii="Times New Roman" w:hAnsi="Times New Roman"/>
          <w:szCs w:val="21"/>
        </w:rPr>
      </w:pPr>
      <w:r>
        <w:rPr>
          <w:rFonts w:ascii="Times New Roman" w:hAnsi="Times New Roman" w:hint="eastAsia"/>
          <w:szCs w:val="21"/>
        </w:rPr>
        <w:t>2</w:t>
      </w:r>
      <w:r w:rsidR="004C0AA3" w:rsidRPr="00B96CE2">
        <w:rPr>
          <w:rFonts w:ascii="Times New Roman" w:hAnsi="宋体"/>
          <w:szCs w:val="21"/>
        </w:rPr>
        <w:t>）专利权属状态说明书及证明文件。</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申请保护依据与理由综述；</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医学相关资料；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药学相关资料；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药理毒理相关资料；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拟改进提高计划与实施方案。</w:t>
      </w:r>
    </w:p>
    <w:p w:rsidR="004C0AA3" w:rsidRPr="00B96CE2" w:rsidRDefault="004C0AA3" w:rsidP="006C1509">
      <w:pPr>
        <w:pStyle w:val="3"/>
        <w:ind w:firstLine="420"/>
        <w:rPr>
          <w:rFonts w:hAnsi="Times New Roman"/>
        </w:rPr>
      </w:pPr>
      <w:r>
        <w:rPr>
          <w:rFonts w:hAnsi="Times New Roman"/>
        </w:rPr>
        <w:t>2.</w:t>
      </w:r>
      <w:r w:rsidRPr="00B96CE2">
        <w:t>申报资料的一般要求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申报资料须按上述申请资料目录中规定的序号编号，并在每项资料封面中间及其右上角分别写明相应的资料名称及目录序号，其中目录序号格式为</w:t>
      </w:r>
      <w:r w:rsidRPr="00B96CE2">
        <w:rPr>
          <w:rFonts w:ascii="宋体" w:hAnsi="宋体"/>
          <w:szCs w:val="21"/>
        </w:rPr>
        <w:t>“</w:t>
      </w:r>
      <w:r w:rsidRPr="00B96CE2">
        <w:rPr>
          <w:rFonts w:ascii="Times New Roman" w:hAnsi="宋体"/>
          <w:szCs w:val="21"/>
        </w:rPr>
        <w:t>申报资料</w:t>
      </w:r>
      <w:r w:rsidRPr="00B96CE2">
        <w:rPr>
          <w:rFonts w:ascii="Times New Roman" w:hAnsi="Times New Roman"/>
          <w:szCs w:val="21"/>
        </w:rPr>
        <w:t>X</w:t>
      </w:r>
      <w:r w:rsidRPr="00B96CE2">
        <w:rPr>
          <w:rFonts w:ascii="宋体" w:hAnsi="宋体"/>
          <w:szCs w:val="21"/>
        </w:rPr>
        <w:t>”</w:t>
      </w:r>
      <w:r w:rsidRPr="00B96CE2">
        <w:rPr>
          <w:rFonts w:ascii="Times New Roman" w:hAnsi="宋体"/>
          <w:szCs w:val="21"/>
        </w:rPr>
        <w:t>，</w:t>
      </w:r>
      <w:r w:rsidRPr="00B96CE2">
        <w:rPr>
          <w:rFonts w:ascii="Times New Roman" w:hAnsi="Times New Roman"/>
          <w:szCs w:val="21"/>
        </w:rPr>
        <w:t>X</w:t>
      </w:r>
      <w:r w:rsidRPr="00B96CE2">
        <w:rPr>
          <w:rFonts w:ascii="Times New Roman" w:hAnsi="宋体"/>
          <w:szCs w:val="21"/>
        </w:rPr>
        <w:t>代表目录序号。</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申报资料统一使用</w:t>
      </w:r>
      <w:r w:rsidRPr="00B96CE2">
        <w:rPr>
          <w:rFonts w:ascii="Times New Roman" w:hAnsi="Times New Roman"/>
          <w:szCs w:val="21"/>
        </w:rPr>
        <w:t>A4</w:t>
      </w:r>
      <w:r w:rsidRPr="00B96CE2">
        <w:rPr>
          <w:rFonts w:ascii="Times New Roman" w:hAnsi="宋体"/>
          <w:szCs w:val="21"/>
        </w:rPr>
        <w:t>纸张打印（左边距不小于</w:t>
      </w:r>
      <w:r w:rsidRPr="00B96CE2">
        <w:rPr>
          <w:rFonts w:ascii="Times New Roman" w:hAnsi="Times New Roman"/>
          <w:szCs w:val="21"/>
        </w:rPr>
        <w:t>28mm</w:t>
      </w:r>
      <w:r w:rsidRPr="00B96CE2">
        <w:rPr>
          <w:rFonts w:ascii="Times New Roman" w:hAnsi="宋体"/>
          <w:szCs w:val="21"/>
        </w:rPr>
        <w:t>，页码标在页脚上面</w:t>
      </w:r>
      <w:r w:rsidRPr="00B96CE2">
        <w:rPr>
          <w:rFonts w:ascii="Times New Roman" w:hAnsi="Times New Roman"/>
          <w:szCs w:val="21"/>
        </w:rPr>
        <w:t>20mm</w:t>
      </w:r>
      <w:r w:rsidRPr="00B96CE2">
        <w:rPr>
          <w:rFonts w:ascii="Times New Roman" w:hAnsi="宋体"/>
          <w:szCs w:val="21"/>
        </w:rPr>
        <w:lastRenderedPageBreak/>
        <w:t>的正中位置），内容完整、清楚，不得涂改。</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所报送的资料应当完整、规范、数据真实、可靠；引用文献资料应当注明作者姓名、著作名称、刊物名称、卷、期、页、年；未公开发表的文献资料应当提供资料所有者许可使用的证明文件。外文资料应当提供中文译本。</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为本次申请而补充的试验资料应提供原件，试验资料封面应写明验证项目，试验负责人并签字，试验单位名称并加盖公章，并注明各项试验研究工作的试验者、试验起止日期、原始资料的保存地点、保存时间和联系人姓名、电话等；补充的证明性文件的复印件应加盖申报企业的公章。</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00C870B6" w:rsidRPr="00B96CE2">
        <w:rPr>
          <w:rFonts w:ascii="Times New Roman" w:hAnsi="宋体"/>
          <w:szCs w:val="21"/>
        </w:rPr>
        <w:t>资料一式三份，</w:t>
      </w:r>
      <w:r w:rsidR="00C870B6" w:rsidRPr="00C870B6">
        <w:rPr>
          <w:rFonts w:ascii="Times New Roman" w:hAnsi="宋体"/>
          <w:szCs w:val="21"/>
        </w:rPr>
        <w:t>向受理</w:t>
      </w:r>
      <w:r w:rsidR="00C870B6" w:rsidRPr="00C870B6">
        <w:rPr>
          <w:rFonts w:ascii="Times New Roman" w:hAnsi="宋体" w:hint="eastAsia"/>
          <w:szCs w:val="21"/>
        </w:rPr>
        <w:t>大厅</w:t>
      </w:r>
      <w:r w:rsidR="00C870B6" w:rsidRPr="00B96CE2">
        <w:rPr>
          <w:rFonts w:ascii="Times New Roman" w:hAnsi="宋体"/>
          <w:szCs w:val="21"/>
        </w:rPr>
        <w:t>报送</w:t>
      </w:r>
      <w:r w:rsidR="00C870B6">
        <w:rPr>
          <w:rFonts w:ascii="Times New Roman" w:hAnsi="Times New Roman" w:hint="eastAsia"/>
          <w:szCs w:val="21"/>
        </w:rPr>
        <w:t>1</w:t>
      </w:r>
      <w:r w:rsidR="00C870B6" w:rsidRPr="00B96CE2">
        <w:rPr>
          <w:rFonts w:ascii="Times New Roman" w:hAnsi="宋体"/>
          <w:szCs w:val="21"/>
        </w:rPr>
        <w:t>份完整资料，并将</w:t>
      </w:r>
      <w:r w:rsidR="00C870B6" w:rsidRPr="00B96CE2">
        <w:rPr>
          <w:rFonts w:ascii="Times New Roman" w:hAnsi="Times New Roman"/>
          <w:szCs w:val="21"/>
        </w:rPr>
        <w:t>2</w:t>
      </w:r>
      <w:r w:rsidR="00C870B6" w:rsidRPr="00B96CE2">
        <w:rPr>
          <w:rFonts w:ascii="Times New Roman" w:hAnsi="宋体"/>
          <w:szCs w:val="21"/>
        </w:rPr>
        <w:t>份相同的完整资料报送申请企业所在地省（区、市）药品监管部门</w:t>
      </w:r>
      <w:r w:rsidR="00C870B6" w:rsidRPr="00D67041">
        <w:rPr>
          <w:rFonts w:ascii="Times New Roman" w:hAnsi="宋体" w:hint="eastAsia"/>
          <w:szCs w:val="21"/>
        </w:rPr>
        <w:t>。</w:t>
      </w:r>
      <w:r w:rsidRPr="00B96CE2">
        <w:rPr>
          <w:rFonts w:ascii="Times New Roman" w:hAnsi="宋体"/>
          <w:szCs w:val="21"/>
        </w:rPr>
        <w:t>每套资料装入独立的档案袋，档案袋封面注明：申请分类、药品名称、原件</w:t>
      </w:r>
      <w:r w:rsidRPr="00B96CE2">
        <w:rPr>
          <w:rFonts w:ascii="Times New Roman" w:hAnsi="Times New Roman"/>
          <w:szCs w:val="21"/>
        </w:rPr>
        <w:t>/</w:t>
      </w:r>
      <w:r w:rsidRPr="00B96CE2">
        <w:rPr>
          <w:rFonts w:ascii="Times New Roman" w:hAnsi="宋体"/>
          <w:szCs w:val="21"/>
        </w:rPr>
        <w:t>复印件、申请机构、联系人、电话。</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《中药品种保护申请表》：中药品种保护申请企业可以在国家药品监督管理局政府网站上下载（</w:t>
      </w:r>
      <w:r w:rsidR="00617339" w:rsidRPr="00617339">
        <w:rPr>
          <w:rFonts w:ascii="Times New Roman" w:hAnsi="宋体"/>
          <w:szCs w:val="21"/>
        </w:rPr>
        <w:t>http://samr.cfda.gov.cn/WS01/CL0126/25207.html</w:t>
      </w:r>
      <w:r w:rsidRPr="00B96CE2">
        <w:rPr>
          <w:rFonts w:ascii="Times New Roman" w:hAnsi="宋体"/>
          <w:szCs w:val="21"/>
        </w:rPr>
        <w:t>）。</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对批准保护的品种，</w:t>
      </w:r>
      <w:r>
        <w:rPr>
          <w:rFonts w:ascii="Times New Roman" w:hAnsi="宋体"/>
          <w:szCs w:val="21"/>
        </w:rPr>
        <w:t>国家药监局</w:t>
      </w:r>
      <w:r w:rsidRPr="00B96CE2">
        <w:rPr>
          <w:rFonts w:ascii="Times New Roman" w:hAnsi="宋体"/>
          <w:szCs w:val="21"/>
        </w:rPr>
        <w:t>将在政府网站和《中国医药报》上予以公告。生产该品种的其他生产企业应自公告发布之日起</w:t>
      </w:r>
      <w:r w:rsidRPr="00B96CE2">
        <w:rPr>
          <w:rFonts w:ascii="Times New Roman" w:hAnsi="Times New Roman"/>
          <w:szCs w:val="21"/>
        </w:rPr>
        <w:t>6</w:t>
      </w:r>
      <w:r w:rsidRPr="00B96CE2">
        <w:rPr>
          <w:rFonts w:ascii="Times New Roman" w:hAnsi="宋体"/>
          <w:szCs w:val="21"/>
        </w:rPr>
        <w:t>个月内向</w:t>
      </w:r>
      <w:r w:rsidR="003C2588">
        <w:rPr>
          <w:rFonts w:ascii="Times New Roman" w:hAnsi="宋体"/>
          <w:szCs w:val="21"/>
        </w:rPr>
        <w:t>受理大厅</w:t>
      </w:r>
      <w:r w:rsidRPr="00B96CE2">
        <w:rPr>
          <w:rFonts w:ascii="Times New Roman" w:hAnsi="宋体"/>
          <w:szCs w:val="21"/>
        </w:rPr>
        <w:t>提出同品种保护申请并提交完整资料；对逾期提出申请的，</w:t>
      </w:r>
      <w:r w:rsidR="003C2588">
        <w:rPr>
          <w:rFonts w:ascii="Times New Roman" w:hAnsi="宋体" w:hint="eastAsia"/>
          <w:szCs w:val="21"/>
        </w:rPr>
        <w:t>受理大厅</w:t>
      </w:r>
      <w:r w:rsidRPr="00B96CE2">
        <w:rPr>
          <w:rFonts w:ascii="Times New Roman" w:hAnsi="宋体"/>
          <w:szCs w:val="21"/>
        </w:rPr>
        <w:t>将不予受理。</w:t>
      </w:r>
    </w:p>
    <w:p w:rsidR="004C0AA3" w:rsidRPr="00B96CE2" w:rsidRDefault="004C0AA3" w:rsidP="006C1509">
      <w:pPr>
        <w:pStyle w:val="3"/>
        <w:ind w:firstLine="420"/>
        <w:rPr>
          <w:rFonts w:hAnsi="Times New Roman"/>
        </w:rPr>
      </w:pPr>
      <w:r w:rsidRPr="00B96CE2">
        <w:rPr>
          <w:rFonts w:hAnsi="Times New Roman"/>
        </w:rPr>
        <w:t>3.</w:t>
      </w:r>
      <w:r w:rsidRPr="00B96CE2">
        <w:t>申报资料的具体要求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《中药品种保护申请表》</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要求表内项目填写真实、完整、清楚，不得涂改。企业名称、药品名称、批准文号、剂型、规格等项目，应与有效批准证明文件一致。</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在</w:t>
      </w:r>
      <w:r w:rsidRPr="00B96CE2">
        <w:rPr>
          <w:rFonts w:ascii="宋体" w:hAnsi="宋体"/>
          <w:szCs w:val="21"/>
        </w:rPr>
        <w:t>“</w:t>
      </w:r>
      <w:r w:rsidRPr="00B96CE2">
        <w:rPr>
          <w:rFonts w:ascii="Times New Roman" w:hAnsi="宋体"/>
          <w:szCs w:val="21"/>
        </w:rPr>
        <w:t>生产与质量管理情况</w:t>
      </w:r>
      <w:r w:rsidRPr="00B96CE2">
        <w:rPr>
          <w:rFonts w:ascii="宋体" w:hAnsi="宋体"/>
          <w:szCs w:val="21"/>
        </w:rPr>
        <w:t>”</w:t>
      </w:r>
      <w:r w:rsidRPr="00B96CE2">
        <w:rPr>
          <w:rFonts w:ascii="Times New Roman" w:hAnsi="宋体"/>
          <w:szCs w:val="21"/>
        </w:rPr>
        <w:t>栏目除说明生产与质量管理情况外，还应注明与申报品种相关的主要生产设备和检验仪器的名称、型号及制造企业名称等。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证明性文件</w:t>
      </w:r>
    </w:p>
    <w:p w:rsidR="004C0AA3" w:rsidRPr="00B96CE2" w:rsidRDefault="009D60A5" w:rsidP="004C0AA3">
      <w:pPr>
        <w:topLinePunct/>
        <w:ind w:firstLineChars="200" w:firstLine="420"/>
        <w:rPr>
          <w:rFonts w:ascii="Times New Roman" w:hAnsi="Times New Roman"/>
          <w:szCs w:val="21"/>
        </w:rPr>
      </w:pPr>
      <w:r>
        <w:rPr>
          <w:rFonts w:ascii="Times New Roman" w:hAnsi="Times New Roman" w:hint="eastAsia"/>
          <w:szCs w:val="21"/>
        </w:rPr>
        <w:t>1</w:t>
      </w:r>
      <w:r w:rsidR="004C0AA3" w:rsidRPr="00B96CE2">
        <w:rPr>
          <w:rFonts w:ascii="Times New Roman" w:hAnsi="宋体"/>
          <w:szCs w:val="21"/>
        </w:rPr>
        <w:t>）现行国家药品标准、说明书和标签实样。</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执行新药正式标准或修订质量标准的，应提供国家药品监督管理部门的批复文件及其所附药品质量标准。</w:t>
      </w:r>
    </w:p>
    <w:p w:rsidR="004C0AA3" w:rsidRPr="00B96CE2" w:rsidRDefault="009D60A5" w:rsidP="004C0AA3">
      <w:pPr>
        <w:topLinePunct/>
        <w:ind w:firstLineChars="200" w:firstLine="420"/>
        <w:rPr>
          <w:rFonts w:ascii="Times New Roman" w:hAnsi="Times New Roman"/>
          <w:szCs w:val="21"/>
        </w:rPr>
      </w:pPr>
      <w:r>
        <w:rPr>
          <w:rFonts w:ascii="Times New Roman" w:hAnsi="Times New Roman" w:hint="eastAsia"/>
          <w:szCs w:val="21"/>
        </w:rPr>
        <w:t>2</w:t>
      </w:r>
      <w:r w:rsidR="004C0AA3" w:rsidRPr="00B96CE2">
        <w:rPr>
          <w:rFonts w:ascii="Times New Roman" w:hAnsi="宋体"/>
          <w:szCs w:val="21"/>
        </w:rPr>
        <w:t>）专利权属状态说明书及证明文件。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①申请中药保护的企业应当对所申请保护的品种，提供在中国的专利及其权属状态说明，并保证不侵犯他人的专利权，同时说明是否存在知识产权纠纷的情况；</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②如申请品种涉及专利，应附专利证书、专利权利要求书和专利说明书等。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申请保护依据与理由综述</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综述资料包括申报品种临床、药理毒理和药学等内容的概述，并说明所适用《中药品种保护条例》的条款及申请级别的理由。应注意突出与同类品种比较的优势和特色。</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医学相关资料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）批准上市前研究资料，包括临床试验单位资质及证明材料、临床试验方案、对照药使用说明书、临床试验总结报告等。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申请同品种保护的，如批准上市前未进行临床研究，应说明相关情况。</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有关不良反应监测情况及省（自治区、直辖市）药品不良反应监测中心出具的《不良反应检索报告》、注册批件提出要求的完成情况、上市后开展的医学研究资料及企业认为能够证明其可保性的其它医学研究资料及文献资料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①注射剂及要求提供毒性试验研究资料的品种（指导原则</w:t>
      </w:r>
      <w:r w:rsidRPr="00B96CE2">
        <w:rPr>
          <w:rFonts w:ascii="Times New Roman" w:hAnsi="Times New Roman"/>
          <w:szCs w:val="21"/>
        </w:rPr>
        <w:t>3.10</w:t>
      </w:r>
      <w:r w:rsidRPr="00B96CE2">
        <w:rPr>
          <w:rFonts w:ascii="Times New Roman" w:hAnsi="宋体"/>
          <w:szCs w:val="21"/>
        </w:rPr>
        <w:t>）应提供国家药品监督管理局药品评价中心出具的《不良反应检索报告》。</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②上市后重新进行临床研究的，还应提供临床试验单位资质及证明材料、临床试验方案、对照药选择依据及其使用说明书、临床试验总结报告（包括各试验单位小结）等。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lastRenderedPageBreak/>
        <w:t>③申请同品种保护的，可使用在首家品种保护公告前已完成的医学相关资料（包括文献资料）进行申报，必要时可说明相关情况。</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药学相关资料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）批准上市前研究资料，包括原料来源及质量标准、制剂工艺研究及制剂质量标准研究等资料。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原料法定标准；多基原药材应明确所使用的药材基原，主要药味的产地或供货渠道应有证明文件；注射剂原料应提供基原固定和产地固定研究资料及证明文件。如处方中含有按照《麻醉药品和精神药品管理条例》（国务院令第</w:t>
      </w:r>
      <w:r w:rsidRPr="00B96CE2">
        <w:rPr>
          <w:rFonts w:ascii="Times New Roman" w:hAnsi="Times New Roman"/>
          <w:szCs w:val="21"/>
        </w:rPr>
        <w:t>442</w:t>
      </w:r>
      <w:r w:rsidRPr="00B96CE2">
        <w:rPr>
          <w:rFonts w:ascii="Times New Roman" w:hAnsi="宋体"/>
          <w:szCs w:val="21"/>
        </w:rPr>
        <w:t>号）的药味，应提供证明性文件。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以中药饮片投料的应提供炮制方法及标准，直接购买中药饮片的，还应明确生产企业及供货渠道。</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②详细的生产工艺（原料前处理、提取、纯化、浓缩、干燥、制剂成型等全过程）、主要工艺参数及质量控制指标、工艺流程图和工艺研究资料，并提供工艺过程中主要环节所采取的质量保障措施。</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③制剂质量标准及其研究过程相关资料。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）批准上市后研究资料，包括质量标准执行情况、注册批件提出要求的完成情况、上市后开展的药学研究工作情况及企业认为能够证明其可保性的其它药学研究资料及文献资料等。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①申报保护时，其原料法定标准与批准上市前不一致的，应提供最新标准；药品标准中无明确的提取次数、提取时间、提取温度，或无辅料种类、用量的，应有对该品种工艺条件、工艺参数等进行研究的资料。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②申报品种由多家企业生产的，若质量标准不能有效控制产品质量的，应有提高并统一质量标准。</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③单味药制剂还应有该药味的现代研究综述，以证实其主要药效成分及质量控制指标具有专属性。</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④近三年企业质量检验情况汇总表及省级药品检验机构的三批检验报告，以说明质量标准的执行情况。</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⑤同品种如采用试行标准，应提供该品种标准转正进展情况的说明。</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药理毒理相关资料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申请同品种保护的，如批准上市前未进行药理毒理研究，应说明相关情况。</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）批准上市后研究资料，包括注册批件提出要求的完成情况等。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处方中含有十八反、十九畏等配伍禁忌药味，含有重金属的药味，毒性药材（系列入国务院《医疗用毒性药品管理办法》的毒性中药材），其他毒性药材日服用剂量超过药典标准，炮制品或生品的使用与传统用法不符以及临床或文献报道有安全性隐患药味的品种，应提供试验资料证实其用药安全性。</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②对于长期服用或超过现行《中国药典》中每日使用剂量的含有罂粟壳等麻醉药品的制剂，应有成瘾性评价资料。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③中药、天然药物和化学药品组成的复方制剂应有中药、天然药物、化学药品间药效、毒理相互影响（增效、减毒或互补作用）的比较性研究资料。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④中药注射剂安全性研究应提供试验室资质证明。</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拟改进提高计划与实施方案</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结合申报品种已有的研究情况，提交针对品种特点的改进提高计划及详细实施方案。</w:t>
      </w:r>
    </w:p>
    <w:p w:rsidR="004C0AA3" w:rsidRPr="00D90873" w:rsidRDefault="004C0AA3" w:rsidP="006C1509">
      <w:pPr>
        <w:pStyle w:val="2"/>
        <w:ind w:firstLine="420"/>
      </w:pPr>
      <w:r w:rsidRPr="00D90873">
        <w:lastRenderedPageBreak/>
        <w:t>（三）中药保护品种证书（延长保护期）核发</w:t>
      </w:r>
    </w:p>
    <w:p w:rsidR="004C0AA3" w:rsidRPr="00B96CE2" w:rsidRDefault="004C0AA3" w:rsidP="006C1509">
      <w:pPr>
        <w:pStyle w:val="3"/>
        <w:ind w:firstLine="420"/>
        <w:rPr>
          <w:rFonts w:hAnsi="Times New Roman"/>
        </w:rPr>
      </w:pPr>
      <w:r w:rsidRPr="00B96CE2">
        <w:rPr>
          <w:rFonts w:hAnsi="Times New Roman"/>
        </w:rPr>
        <w:t>1.</w:t>
      </w:r>
      <w:r w:rsidRPr="00B96CE2">
        <w:t>申请材料清单</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《中药品种保护申请表》；</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证明性文件；</w:t>
      </w:r>
    </w:p>
    <w:p w:rsidR="004C0AA3" w:rsidRPr="00B96CE2" w:rsidRDefault="009D60A5" w:rsidP="004C0AA3">
      <w:pPr>
        <w:topLinePunct/>
        <w:ind w:firstLineChars="200" w:firstLine="420"/>
        <w:rPr>
          <w:rFonts w:ascii="Times New Roman" w:hAnsi="Times New Roman"/>
          <w:szCs w:val="21"/>
        </w:rPr>
      </w:pPr>
      <w:r>
        <w:rPr>
          <w:rFonts w:ascii="Times New Roman" w:hAnsi="Times New Roman" w:hint="eastAsia"/>
          <w:szCs w:val="21"/>
        </w:rPr>
        <w:t>1</w:t>
      </w:r>
      <w:r w:rsidR="004C0AA3" w:rsidRPr="00B96CE2">
        <w:rPr>
          <w:rFonts w:ascii="Times New Roman" w:hAnsi="Times New Roman"/>
          <w:szCs w:val="21"/>
        </w:rPr>
        <w:t>）</w:t>
      </w:r>
      <w:r w:rsidR="004C0AA3" w:rsidRPr="00B96CE2">
        <w:rPr>
          <w:rFonts w:ascii="Times New Roman" w:hAnsi="宋体"/>
          <w:szCs w:val="21"/>
        </w:rPr>
        <w:t>现行国家药品标准、说明书和标签实样。</w:t>
      </w:r>
    </w:p>
    <w:p w:rsidR="004C0AA3" w:rsidRPr="00B96CE2" w:rsidRDefault="009D60A5" w:rsidP="004C0AA3">
      <w:pPr>
        <w:topLinePunct/>
        <w:ind w:firstLineChars="200" w:firstLine="420"/>
        <w:rPr>
          <w:rFonts w:ascii="Times New Roman" w:hAnsi="Times New Roman"/>
          <w:szCs w:val="21"/>
        </w:rPr>
      </w:pPr>
      <w:r>
        <w:rPr>
          <w:rFonts w:ascii="Times New Roman" w:hAnsi="Times New Roman" w:hint="eastAsia"/>
          <w:szCs w:val="21"/>
        </w:rPr>
        <w:t>2</w:t>
      </w:r>
      <w:r w:rsidR="004C0AA3" w:rsidRPr="00B96CE2">
        <w:rPr>
          <w:rFonts w:ascii="Times New Roman" w:hAnsi="Times New Roman"/>
          <w:szCs w:val="21"/>
        </w:rPr>
        <w:t>）</w:t>
      </w:r>
      <w:r w:rsidR="004C0AA3" w:rsidRPr="00B96CE2">
        <w:rPr>
          <w:rFonts w:ascii="Times New Roman" w:hAnsi="宋体"/>
          <w:szCs w:val="21"/>
        </w:rPr>
        <w:t>专利权属状态说明书及证明文件。</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申请保护依据与理由综述；</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医学相关资料；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Times New Roman"/>
          <w:szCs w:val="21"/>
        </w:rPr>
        <w:t>）</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Times New Roman"/>
          <w:szCs w:val="21"/>
        </w:rPr>
        <w:t>）</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药学相关资料；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药理毒理相关资料；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拟改进提高计划与实施方案。</w:t>
      </w:r>
    </w:p>
    <w:p w:rsidR="004C0AA3" w:rsidRPr="00B96CE2" w:rsidRDefault="004C0AA3" w:rsidP="006C1509">
      <w:pPr>
        <w:pStyle w:val="3"/>
        <w:ind w:firstLine="420"/>
        <w:rPr>
          <w:rFonts w:hAnsi="Times New Roman"/>
        </w:rPr>
      </w:pPr>
      <w:r w:rsidRPr="00B96CE2">
        <w:rPr>
          <w:rFonts w:hAnsi="Times New Roman"/>
        </w:rPr>
        <w:t>2.</w:t>
      </w:r>
      <w:r w:rsidRPr="00B96CE2">
        <w:t>申报资料的一般要求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申报资料须按上述申请资料目录中规定的序号编号，并在每项资料封面中间及其右上角分别写明相应的资料名称及目录序号，其中目录序号格式为</w:t>
      </w:r>
      <w:r w:rsidRPr="00B96CE2">
        <w:rPr>
          <w:rFonts w:ascii="宋体" w:hAnsi="宋体"/>
          <w:szCs w:val="21"/>
        </w:rPr>
        <w:t>“</w:t>
      </w:r>
      <w:r w:rsidRPr="00B96CE2">
        <w:rPr>
          <w:rFonts w:ascii="Times New Roman" w:hAnsi="宋体"/>
          <w:szCs w:val="21"/>
        </w:rPr>
        <w:t>申报资料</w:t>
      </w:r>
      <w:r w:rsidRPr="00B96CE2">
        <w:rPr>
          <w:rFonts w:ascii="Times New Roman" w:hAnsi="Times New Roman"/>
          <w:szCs w:val="21"/>
        </w:rPr>
        <w:t>X</w:t>
      </w:r>
      <w:r w:rsidRPr="00B96CE2">
        <w:rPr>
          <w:rFonts w:ascii="宋体" w:hAnsi="宋体"/>
          <w:szCs w:val="21"/>
        </w:rPr>
        <w:t>”</w:t>
      </w:r>
      <w:r w:rsidRPr="00B96CE2">
        <w:rPr>
          <w:rFonts w:ascii="Times New Roman" w:hAnsi="宋体"/>
          <w:szCs w:val="21"/>
        </w:rPr>
        <w:t>，</w:t>
      </w:r>
      <w:r w:rsidRPr="00B96CE2">
        <w:rPr>
          <w:rFonts w:ascii="Times New Roman" w:hAnsi="Times New Roman"/>
          <w:szCs w:val="21"/>
        </w:rPr>
        <w:t>X</w:t>
      </w:r>
      <w:r w:rsidRPr="00B96CE2">
        <w:rPr>
          <w:rFonts w:ascii="Times New Roman" w:hAnsi="宋体"/>
          <w:szCs w:val="21"/>
        </w:rPr>
        <w:t>代表目录序号。</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申报资料统一使用</w:t>
      </w:r>
      <w:r w:rsidRPr="00B96CE2">
        <w:rPr>
          <w:rFonts w:ascii="Times New Roman" w:hAnsi="Times New Roman"/>
          <w:szCs w:val="21"/>
        </w:rPr>
        <w:t>A4</w:t>
      </w:r>
      <w:r w:rsidRPr="00B96CE2">
        <w:rPr>
          <w:rFonts w:ascii="Times New Roman" w:hAnsi="宋体"/>
          <w:szCs w:val="21"/>
        </w:rPr>
        <w:t>纸张打印（左边距不小于</w:t>
      </w:r>
      <w:r w:rsidRPr="00B96CE2">
        <w:rPr>
          <w:rFonts w:ascii="Times New Roman" w:hAnsi="Times New Roman"/>
          <w:szCs w:val="21"/>
        </w:rPr>
        <w:t>28mm</w:t>
      </w:r>
      <w:r w:rsidRPr="00B96CE2">
        <w:rPr>
          <w:rFonts w:ascii="Times New Roman" w:hAnsi="宋体"/>
          <w:szCs w:val="21"/>
        </w:rPr>
        <w:t>，页码标在页脚上面</w:t>
      </w:r>
      <w:r w:rsidRPr="00B96CE2">
        <w:rPr>
          <w:rFonts w:ascii="Times New Roman" w:hAnsi="Times New Roman"/>
          <w:szCs w:val="21"/>
        </w:rPr>
        <w:t>20mm</w:t>
      </w:r>
      <w:r w:rsidRPr="00B96CE2">
        <w:rPr>
          <w:rFonts w:ascii="Times New Roman" w:hAnsi="宋体"/>
          <w:szCs w:val="21"/>
        </w:rPr>
        <w:t>的正中位置），内容完整、清楚，不得涂改。</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所报送的资料应当完整、规范、数据真实、可靠；引用文献资料应当注明作者姓名、著作名称、刊物名称、卷、期、页、年；未公开发表的文献资料应当提供资料所有者许可使用的证明文件。外文资料应当提供中文译本。</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为本次申请而补充的试验资料应提供原件，试验资料封面应写明验证项目，试验负责人并签字，试验单位名称并加盖公章，并注明各项试验研究工作的试验者、试验起止日期、原始资料的保存地点、保存时间和联系人姓名、电话等；补充的证明性文件的复印件应加盖申报企业的公章。</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00C870B6" w:rsidRPr="00B96CE2">
        <w:rPr>
          <w:rFonts w:ascii="Times New Roman" w:hAnsi="宋体"/>
          <w:szCs w:val="21"/>
        </w:rPr>
        <w:t>资料一式三份，</w:t>
      </w:r>
      <w:r w:rsidR="00C870B6" w:rsidRPr="00C870B6">
        <w:rPr>
          <w:rFonts w:ascii="Times New Roman" w:hAnsi="宋体"/>
          <w:szCs w:val="21"/>
        </w:rPr>
        <w:t>向受理</w:t>
      </w:r>
      <w:r w:rsidR="00C870B6" w:rsidRPr="00C870B6">
        <w:rPr>
          <w:rFonts w:ascii="Times New Roman" w:hAnsi="宋体" w:hint="eastAsia"/>
          <w:szCs w:val="21"/>
        </w:rPr>
        <w:t>大厅</w:t>
      </w:r>
      <w:r w:rsidR="00C870B6" w:rsidRPr="00B96CE2">
        <w:rPr>
          <w:rFonts w:ascii="Times New Roman" w:hAnsi="宋体"/>
          <w:szCs w:val="21"/>
        </w:rPr>
        <w:t>报送</w:t>
      </w:r>
      <w:r w:rsidR="00C870B6">
        <w:rPr>
          <w:rFonts w:ascii="Times New Roman" w:hAnsi="Times New Roman" w:hint="eastAsia"/>
          <w:szCs w:val="21"/>
        </w:rPr>
        <w:t>1</w:t>
      </w:r>
      <w:r w:rsidR="00C870B6" w:rsidRPr="00B96CE2">
        <w:rPr>
          <w:rFonts w:ascii="Times New Roman" w:hAnsi="宋体"/>
          <w:szCs w:val="21"/>
        </w:rPr>
        <w:t>份完整资料，并将</w:t>
      </w:r>
      <w:r w:rsidR="00C870B6" w:rsidRPr="00B96CE2">
        <w:rPr>
          <w:rFonts w:ascii="Times New Roman" w:hAnsi="Times New Roman"/>
          <w:szCs w:val="21"/>
        </w:rPr>
        <w:t>2</w:t>
      </w:r>
      <w:r w:rsidR="00C870B6" w:rsidRPr="00B96CE2">
        <w:rPr>
          <w:rFonts w:ascii="Times New Roman" w:hAnsi="宋体"/>
          <w:szCs w:val="21"/>
        </w:rPr>
        <w:t>份相同的完整资料报送申请企业所在地省（区、市）药品监管部门</w:t>
      </w:r>
      <w:r w:rsidR="00C870B6" w:rsidRPr="00D67041">
        <w:rPr>
          <w:rFonts w:ascii="Times New Roman" w:hAnsi="宋体" w:hint="eastAsia"/>
          <w:szCs w:val="21"/>
        </w:rPr>
        <w:t>。</w:t>
      </w:r>
      <w:r w:rsidRPr="00B96CE2">
        <w:rPr>
          <w:rFonts w:ascii="Times New Roman" w:hAnsi="宋体"/>
          <w:szCs w:val="21"/>
        </w:rPr>
        <w:t>每套资料装入独立的档案袋，档案袋封面注明：申请分类、药品名称、原件</w:t>
      </w:r>
      <w:r w:rsidRPr="00B96CE2">
        <w:rPr>
          <w:rFonts w:ascii="Times New Roman" w:hAnsi="Times New Roman"/>
          <w:szCs w:val="21"/>
        </w:rPr>
        <w:t>/</w:t>
      </w:r>
      <w:r w:rsidRPr="00B96CE2">
        <w:rPr>
          <w:rFonts w:ascii="Times New Roman" w:hAnsi="宋体"/>
          <w:szCs w:val="21"/>
        </w:rPr>
        <w:t>复印件、申请机构、联系人、电话。</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《中药品种保护申请表》：中药品种保护申请企业可以从国家药品监督管理局政府网站上下载（</w:t>
      </w:r>
      <w:r w:rsidR="009D60A5" w:rsidRPr="009D60A5">
        <w:rPr>
          <w:rFonts w:ascii="Times New Roman" w:hAnsi="Times New Roman"/>
          <w:szCs w:val="21"/>
        </w:rPr>
        <w:t>http://samr.cfda.gov.cn/WS01/CL0126/25207.html</w:t>
      </w:r>
      <w:r w:rsidRPr="00B96CE2">
        <w:rPr>
          <w:rFonts w:ascii="Times New Roman" w:hAnsi="宋体"/>
          <w:szCs w:val="21"/>
        </w:rPr>
        <w:t>）。</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对批准保护的品种，</w:t>
      </w:r>
      <w:r>
        <w:rPr>
          <w:rFonts w:ascii="Times New Roman" w:hAnsi="宋体"/>
          <w:szCs w:val="21"/>
        </w:rPr>
        <w:t>国家药监局</w:t>
      </w:r>
      <w:r w:rsidRPr="00B96CE2">
        <w:rPr>
          <w:rFonts w:ascii="Times New Roman" w:hAnsi="宋体"/>
          <w:szCs w:val="21"/>
        </w:rPr>
        <w:t>将在政府网站和《中国医药报》上予以公告</w:t>
      </w:r>
    </w:p>
    <w:p w:rsidR="004C0AA3" w:rsidRPr="00B96CE2" w:rsidRDefault="004C0AA3" w:rsidP="006C1509">
      <w:pPr>
        <w:pStyle w:val="3"/>
        <w:ind w:firstLine="420"/>
        <w:rPr>
          <w:rFonts w:hAnsi="Times New Roman"/>
        </w:rPr>
      </w:pPr>
      <w:r w:rsidRPr="00B96CE2">
        <w:rPr>
          <w:rFonts w:hAnsi="Times New Roman"/>
        </w:rPr>
        <w:t>3.</w:t>
      </w:r>
      <w:r w:rsidRPr="00B96CE2">
        <w:t>申报资料的具体要求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《中药品种保护申请表》</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要求表内项目填写真实、完整、清楚，不得涂改。企业名称、药品名称、批准文号、剂型、规格等项目，应与有效批准证明文件一致。</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在</w:t>
      </w:r>
      <w:r w:rsidRPr="00B96CE2">
        <w:rPr>
          <w:rFonts w:ascii="宋体" w:hAnsi="宋体"/>
          <w:szCs w:val="21"/>
        </w:rPr>
        <w:t>“</w:t>
      </w:r>
      <w:r w:rsidRPr="00B96CE2">
        <w:rPr>
          <w:rFonts w:ascii="Times New Roman" w:hAnsi="宋体"/>
          <w:szCs w:val="21"/>
        </w:rPr>
        <w:t>生产与质量管理情况</w:t>
      </w:r>
      <w:r w:rsidRPr="00B96CE2">
        <w:rPr>
          <w:rFonts w:ascii="宋体" w:hAnsi="宋体"/>
          <w:szCs w:val="21"/>
        </w:rPr>
        <w:t>”</w:t>
      </w:r>
      <w:r w:rsidRPr="00B96CE2">
        <w:rPr>
          <w:rFonts w:ascii="Times New Roman" w:hAnsi="宋体"/>
          <w:szCs w:val="21"/>
        </w:rPr>
        <w:t>栏目除说明生产与质量管理情况外，还应注明与申报品种相关的主要生产设备和检验仪器的名称、型号及制造企业名称等。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证明性文件</w:t>
      </w:r>
    </w:p>
    <w:p w:rsidR="004C0AA3" w:rsidRPr="00B96CE2" w:rsidRDefault="009D60A5" w:rsidP="004C0AA3">
      <w:pPr>
        <w:topLinePunct/>
        <w:ind w:firstLineChars="200" w:firstLine="420"/>
        <w:rPr>
          <w:rFonts w:ascii="Times New Roman" w:hAnsi="Times New Roman"/>
          <w:szCs w:val="21"/>
        </w:rPr>
      </w:pPr>
      <w:r>
        <w:rPr>
          <w:rFonts w:ascii="Times New Roman" w:hAnsi="Times New Roman" w:hint="eastAsia"/>
          <w:szCs w:val="21"/>
        </w:rPr>
        <w:lastRenderedPageBreak/>
        <w:t>1</w:t>
      </w:r>
      <w:r w:rsidR="004C0AA3" w:rsidRPr="00B96CE2">
        <w:rPr>
          <w:rFonts w:ascii="Times New Roman" w:hAnsi="宋体"/>
          <w:szCs w:val="21"/>
        </w:rPr>
        <w:t>）现行国家药品标准、说明书和标签实样。</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执行新药正式标准或修订质量标准的，应提供国家药品监督管理部门的批复文件及其所附药品质量标准。</w:t>
      </w:r>
    </w:p>
    <w:p w:rsidR="004C0AA3" w:rsidRPr="00B96CE2" w:rsidRDefault="009D60A5" w:rsidP="004C0AA3">
      <w:pPr>
        <w:topLinePunct/>
        <w:ind w:firstLineChars="200" w:firstLine="420"/>
        <w:rPr>
          <w:rFonts w:ascii="Times New Roman" w:hAnsi="Times New Roman"/>
          <w:szCs w:val="21"/>
        </w:rPr>
      </w:pPr>
      <w:r>
        <w:rPr>
          <w:rFonts w:ascii="Times New Roman" w:hAnsi="Times New Roman" w:hint="eastAsia"/>
          <w:szCs w:val="21"/>
        </w:rPr>
        <w:t>2</w:t>
      </w:r>
      <w:r w:rsidR="004C0AA3" w:rsidRPr="00B96CE2">
        <w:rPr>
          <w:rFonts w:ascii="Times New Roman" w:hAnsi="宋体"/>
          <w:szCs w:val="21"/>
        </w:rPr>
        <w:t>）专利权属状态说明书及证明文件。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申请中药保护的企业应当对所申请保护的品种，提供在中国的专利及其权属状态说明，并保证不侵犯他人的专利权，同时说明是否存在知识产权纠纷的情况；②如申请品种涉及专利，应附专利证书、专利权利要求书和专利说明书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申请保护依据与理由综述</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综述资料包括申报品种临床、药理毒理和药学等内容的概述，并说明所适用《中药品种保护条例》的条款及申请级别的理由。应注意突出与同类品种比较的优势和特色。申请延长保护期品种还应总结保护期内已经完成的工作情况。</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医学相关资料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）批准上市前研究资料，包括临床试验单位资质及证明材料、临床试验方案、对照药使用说明书、临床试验总结报告等。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申请延长保护期的，可不提交批准上市前研究资料。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有关不良反应监测情况及省（自治区、直辖市）药品不良反应监测中心出具的《不良反应检索报告》、注册批件提出要求的完成情况、上市后开展的医学研究资料及企业认为能够证明其可保性的其它医学研究资料及文献资料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①注射剂及要求提供毒性试验研究资料的品种（指导原则</w:t>
      </w:r>
      <w:r w:rsidRPr="00B96CE2">
        <w:rPr>
          <w:rFonts w:ascii="Times New Roman" w:hAnsi="Times New Roman"/>
          <w:szCs w:val="21"/>
        </w:rPr>
        <w:t>3.10</w:t>
      </w:r>
      <w:r w:rsidRPr="00B96CE2">
        <w:rPr>
          <w:rFonts w:ascii="Times New Roman" w:hAnsi="宋体"/>
          <w:szCs w:val="21"/>
        </w:rPr>
        <w:t>）应提供国家药品监督管理局药品评价中心出具的《不良反应检索报告》。</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②上市后重新进行临床研究的，还应提供临床试验单位资质及证明材料、临床试验方案、对照药选择依据及其使用说明书、临床试验总结报告（包括各试验单位小结）等。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延长保护期品种重点提交能证明品种对主治的疾病、证候或症状较同类品种有显著的临床疗效优势的研究资料，及保护期内按《改进意见与有关要求》所完成的临床研究资料。临床安全性评价研究可针对初次保护安全性评价结果及品种自身特点进行。</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药学相关资料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）批准上市前研究资料，包括原料来源及质量标准、制剂工艺研究及制剂质量标准研究等资料。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原料法定标准；多基原药材应明确所使用的药材基原，主要药味的产地或供货渠道应有证明文件；注射剂原料应提供基原固定和产地固定研究资料及证明文件。如处方中含有按照《麻醉药品和精神药品管理条例》（国务院令第</w:t>
      </w:r>
      <w:r w:rsidRPr="00B96CE2">
        <w:rPr>
          <w:rFonts w:ascii="Times New Roman" w:hAnsi="Times New Roman"/>
          <w:szCs w:val="21"/>
        </w:rPr>
        <w:t>442</w:t>
      </w:r>
      <w:r w:rsidRPr="00B96CE2">
        <w:rPr>
          <w:rFonts w:ascii="Times New Roman" w:hAnsi="宋体"/>
          <w:szCs w:val="21"/>
        </w:rPr>
        <w:t>号）的药味，应提供证明性文件。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以中药饮片投料的应提供炮制方法及标准，直接购买中药饮片的，还应明确生产企业及供货渠道。</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②详细的生产工艺（原料前处理、提取、纯化、浓缩、干燥、制剂成型等全过程）、主要工艺参数及质量控制指标、工艺流程图和工艺研究资料，并提供工艺过程中主要环节所采取的质量保障措施。</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③制剂质量标准及其研究过程资料。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）批准上市后研究资料，包括质量标准执行情况、注册批件提出要求的完成情况、上市后开展的药学研究工作情况及企业认为能够证明其可保性的其它药学研究资料及文献资料等。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①申报保护时，其原料法定标准与批准上市前不一致的，应提供最新标准；药品标准中无明确的提取次数、提取时间、提取温度，或无辅料种类、用量的，应有对该品种工艺条件、工艺参数等进行研究的资料。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②申报品种由多家企业生产的，若质量标准不能有效控制产品质量的，应有提高并统一</w:t>
      </w:r>
      <w:r w:rsidRPr="00B96CE2">
        <w:rPr>
          <w:rFonts w:ascii="Times New Roman" w:hAnsi="宋体"/>
          <w:szCs w:val="21"/>
        </w:rPr>
        <w:lastRenderedPageBreak/>
        <w:t>质量标准。</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③单味药制剂还应有该药味的现代研究综述，以证实其主要药效成分及质量控制指标具有专属性。</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④近三年企业质量检验情况汇总表及省级药品检验机构的三批检验报告，以说明质量标准的执行情况。</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⑤延长保护期品种重点提交保护期内按改进意见与有关要求所完成的相关研究资料，及在药学方面较保护前有明显改进与提高的其他相关研究资料。如：生产用药材和饮片基原明确和固定产地依据；生产工艺关键环节及技术参数明确说明；修订提高质量标准的应有按国家药品标准修订程序完成标准修订工作的证明等。</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6</w:t>
      </w:r>
      <w:r>
        <w:rPr>
          <w:rFonts w:ascii="Times New Roman" w:hAnsi="宋体"/>
          <w:szCs w:val="21"/>
        </w:rPr>
        <w:t>）</w:t>
      </w:r>
      <w:r w:rsidRPr="00B96CE2">
        <w:rPr>
          <w:rFonts w:ascii="Times New Roman" w:hAnsi="宋体"/>
          <w:szCs w:val="21"/>
        </w:rPr>
        <w:t>药理毒理相关资料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申请延长保护期的，可不提交批准上市前研究资料。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）批准上市后研究资料，包括注册批件提出要求的完成情况等。</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①处方中含有十八反、十九畏等配伍禁忌药味，含有重金属的药味，毒性药材（系列入国务院《医疗用毒性药品管理办法》的毒性中药材），其他毒性药材日服用剂量超过药典标准，炮制品或生品的使用与传统用法不符以及临床或文献报道有安全性隐患药味的品种，应提供试验资料证实其用药安全性。</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②对于长期服用或超过现行《中国药典》中每日使用剂量的含有罂粟壳等麻醉药品的制剂，应有成瘾性评价资料。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③中药、天然药物和化学药品组成的复方制剂应有中药、天然药物、化学药品间药效、毒理相互影响（增效、减毒或互补作用）的比较性研究资料。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④延长保护期品种重点提交保护期内按改进意见与有关要求所完成的研究资料，及在药理毒理方面较保护前有明显改进与提高的研究资料，如：进一步证明品种有效性或作用机理、安全性等资料。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⑤中药注射剂安全性研究应提供试验室资质证明。</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7</w:t>
      </w:r>
      <w:r>
        <w:rPr>
          <w:rFonts w:ascii="Times New Roman" w:hAnsi="宋体"/>
          <w:szCs w:val="21"/>
        </w:rPr>
        <w:t>）</w:t>
      </w:r>
      <w:r w:rsidRPr="00B96CE2">
        <w:rPr>
          <w:rFonts w:ascii="Times New Roman" w:hAnsi="宋体"/>
          <w:szCs w:val="21"/>
        </w:rPr>
        <w:t>拟改进提高计划与实施方案</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结合申报品种已有的研究情况，提交针对品种特点的改进提高计划及详细实施方案。</w:t>
      </w:r>
    </w:p>
    <w:p w:rsidR="004C0AA3" w:rsidRPr="00D90873" w:rsidRDefault="004C0AA3" w:rsidP="006C1509">
      <w:pPr>
        <w:pStyle w:val="2"/>
        <w:ind w:firstLine="420"/>
      </w:pPr>
      <w:r w:rsidRPr="00D90873">
        <w:t>（四）中药保护品种证书变更审批</w:t>
      </w:r>
    </w:p>
    <w:p w:rsidR="004C0AA3" w:rsidRPr="00B96CE2" w:rsidRDefault="004C0AA3" w:rsidP="006C1509">
      <w:pPr>
        <w:pStyle w:val="3"/>
        <w:ind w:firstLine="420"/>
        <w:rPr>
          <w:rFonts w:hAnsi="Times New Roman"/>
        </w:rPr>
      </w:pPr>
      <w:r>
        <w:rPr>
          <w:rFonts w:hAnsi="Times New Roman"/>
        </w:rPr>
        <w:t>1.</w:t>
      </w:r>
      <w:r w:rsidRPr="00B96CE2">
        <w:t>申请资料目录</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《中药保护品种补充申请表》；</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《国家中药保护品种审批件》（复印件）；</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《中药保护品种证书》（复印件）；</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药品监督管理部门核准变更有关事项的批复文件</w:t>
      </w:r>
      <w:r w:rsidRPr="00B96CE2">
        <w:rPr>
          <w:rFonts w:ascii="Times New Roman" w:hAnsi="Times New Roman"/>
          <w:szCs w:val="21"/>
        </w:rPr>
        <w:t>（</w:t>
      </w:r>
      <w:r w:rsidRPr="00B96CE2">
        <w:rPr>
          <w:rFonts w:ascii="Times New Roman" w:hAnsi="宋体"/>
          <w:szCs w:val="21"/>
        </w:rPr>
        <w:t>复印件</w:t>
      </w:r>
      <w:r w:rsidRPr="00B96CE2">
        <w:rPr>
          <w:rFonts w:ascii="Times New Roman" w:hAnsi="Times New Roman"/>
          <w:szCs w:val="21"/>
        </w:rPr>
        <w:t>）</w:t>
      </w:r>
      <w:r w:rsidRPr="00B96CE2">
        <w:rPr>
          <w:rFonts w:ascii="Times New Roman" w:hAnsi="宋体"/>
          <w:szCs w:val="21"/>
        </w:rPr>
        <w:t>；批准事项为国家药品监督管理局备案的补充申请</w:t>
      </w:r>
      <w:r w:rsidRPr="00B96CE2">
        <w:rPr>
          <w:rFonts w:ascii="Times New Roman" w:hAnsi="Times New Roman"/>
          <w:szCs w:val="21"/>
        </w:rPr>
        <w:t>（</w:t>
      </w:r>
      <w:r w:rsidRPr="00B96CE2">
        <w:rPr>
          <w:rFonts w:ascii="Times New Roman" w:hAnsi="宋体"/>
          <w:szCs w:val="21"/>
        </w:rPr>
        <w:t>如变更药品生产企业名称等</w:t>
      </w:r>
      <w:r w:rsidRPr="00B96CE2">
        <w:rPr>
          <w:rFonts w:ascii="Times New Roman" w:hAnsi="Times New Roman"/>
          <w:szCs w:val="21"/>
        </w:rPr>
        <w:t>）</w:t>
      </w:r>
      <w:r w:rsidRPr="00B96CE2">
        <w:rPr>
          <w:rFonts w:ascii="Times New Roman" w:hAnsi="宋体"/>
          <w:szCs w:val="21"/>
        </w:rPr>
        <w:t>，应提供省级药品监督管理局的批复文件及以新企业名称重新注册该品种的批复文件</w:t>
      </w:r>
      <w:r w:rsidRPr="00B96CE2">
        <w:rPr>
          <w:rFonts w:ascii="Times New Roman" w:hAnsi="Times New Roman"/>
          <w:szCs w:val="21"/>
        </w:rPr>
        <w:t>（</w:t>
      </w:r>
      <w:r w:rsidRPr="00B96CE2">
        <w:rPr>
          <w:rFonts w:ascii="Times New Roman" w:hAnsi="宋体"/>
          <w:szCs w:val="21"/>
        </w:rPr>
        <w:t>复印件</w:t>
      </w:r>
      <w:r w:rsidRPr="00B96CE2">
        <w:rPr>
          <w:rFonts w:ascii="Times New Roman" w:hAnsi="Times New Roman"/>
          <w:szCs w:val="21"/>
        </w:rPr>
        <w:t>）</w:t>
      </w:r>
      <w:r w:rsidRPr="00B96CE2">
        <w:rPr>
          <w:rFonts w:ascii="Times New Roman" w:hAnsi="宋体"/>
          <w:szCs w:val="21"/>
        </w:rPr>
        <w:t>；</w:t>
      </w:r>
    </w:p>
    <w:p w:rsidR="004C0AA3" w:rsidRPr="00B96CE2" w:rsidRDefault="004C0AA3" w:rsidP="006C1509">
      <w:pPr>
        <w:pStyle w:val="3"/>
        <w:ind w:firstLine="420"/>
        <w:rPr>
          <w:rFonts w:hAnsi="Times New Roman"/>
        </w:rPr>
      </w:pPr>
      <w:r w:rsidRPr="00B96CE2">
        <w:rPr>
          <w:rFonts w:hAnsi="Times New Roman"/>
        </w:rPr>
        <w:t>2.</w:t>
      </w:r>
      <w:r w:rsidRPr="00B96CE2">
        <w:t>申报资料的一般要求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申报资料须按上述申请资料目录中规定的序号编号，并在每项资料封面中间及其右上角分别写明相应的资料名称及目录序号，其中目录序号格式为</w:t>
      </w:r>
      <w:r w:rsidRPr="00B96CE2">
        <w:rPr>
          <w:rFonts w:ascii="宋体" w:hAnsi="宋体"/>
          <w:szCs w:val="21"/>
        </w:rPr>
        <w:t>“</w:t>
      </w:r>
      <w:r w:rsidRPr="00B96CE2">
        <w:rPr>
          <w:rFonts w:ascii="Times New Roman" w:hAnsi="宋体"/>
          <w:szCs w:val="21"/>
        </w:rPr>
        <w:t>申报资料</w:t>
      </w:r>
      <w:r w:rsidRPr="00B96CE2">
        <w:rPr>
          <w:rFonts w:ascii="Times New Roman" w:hAnsi="Times New Roman"/>
          <w:szCs w:val="21"/>
        </w:rPr>
        <w:t>X</w:t>
      </w:r>
      <w:r w:rsidRPr="00B96CE2">
        <w:rPr>
          <w:rFonts w:ascii="宋体" w:hAnsi="宋体"/>
          <w:szCs w:val="21"/>
        </w:rPr>
        <w:t>”</w:t>
      </w:r>
      <w:r w:rsidRPr="00B96CE2">
        <w:rPr>
          <w:rFonts w:ascii="Times New Roman" w:hAnsi="宋体"/>
          <w:szCs w:val="21"/>
        </w:rPr>
        <w:t>，</w:t>
      </w:r>
      <w:r w:rsidRPr="00B96CE2">
        <w:rPr>
          <w:rFonts w:ascii="Times New Roman" w:hAnsi="Times New Roman"/>
          <w:szCs w:val="21"/>
        </w:rPr>
        <w:t>X</w:t>
      </w:r>
      <w:r w:rsidRPr="00B96CE2">
        <w:rPr>
          <w:rFonts w:ascii="Times New Roman" w:hAnsi="宋体"/>
          <w:szCs w:val="21"/>
        </w:rPr>
        <w:t>代表目录序号。</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申报资料统一使用</w:t>
      </w:r>
      <w:r w:rsidRPr="00B96CE2">
        <w:rPr>
          <w:rFonts w:ascii="Times New Roman" w:hAnsi="Times New Roman"/>
          <w:szCs w:val="21"/>
        </w:rPr>
        <w:t>A4</w:t>
      </w:r>
      <w:r w:rsidRPr="00B96CE2">
        <w:rPr>
          <w:rFonts w:ascii="Times New Roman" w:hAnsi="宋体"/>
          <w:szCs w:val="21"/>
        </w:rPr>
        <w:t>纸张打印（左边距不小于</w:t>
      </w:r>
      <w:r w:rsidRPr="00B96CE2">
        <w:rPr>
          <w:rFonts w:ascii="Times New Roman" w:hAnsi="Times New Roman"/>
          <w:szCs w:val="21"/>
        </w:rPr>
        <w:t>28mm</w:t>
      </w:r>
      <w:r w:rsidRPr="00B96CE2">
        <w:rPr>
          <w:rFonts w:ascii="Times New Roman" w:hAnsi="宋体"/>
          <w:szCs w:val="21"/>
        </w:rPr>
        <w:t>，页码标在页脚上面</w:t>
      </w:r>
      <w:r w:rsidRPr="00B96CE2">
        <w:rPr>
          <w:rFonts w:ascii="Times New Roman" w:hAnsi="Times New Roman"/>
          <w:szCs w:val="21"/>
        </w:rPr>
        <w:t>20mm</w:t>
      </w:r>
      <w:r w:rsidRPr="00B96CE2">
        <w:rPr>
          <w:rFonts w:ascii="Times New Roman" w:hAnsi="宋体"/>
          <w:szCs w:val="21"/>
        </w:rPr>
        <w:t>的正中位置），内容完整、清楚，不得涂改。</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3</w:t>
      </w:r>
      <w:r>
        <w:rPr>
          <w:rFonts w:ascii="Times New Roman" w:hAnsi="宋体"/>
          <w:szCs w:val="21"/>
        </w:rPr>
        <w:t>）</w:t>
      </w:r>
      <w:r w:rsidRPr="00B96CE2">
        <w:rPr>
          <w:rFonts w:ascii="Times New Roman" w:hAnsi="宋体"/>
          <w:szCs w:val="21"/>
        </w:rPr>
        <w:t>所报送的资料应当完整、规范、数据真实、可靠。</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4</w:t>
      </w:r>
      <w:r>
        <w:rPr>
          <w:rFonts w:ascii="Times New Roman" w:hAnsi="宋体"/>
          <w:szCs w:val="21"/>
        </w:rPr>
        <w:t>）</w:t>
      </w:r>
      <w:r w:rsidRPr="00B96CE2">
        <w:rPr>
          <w:rFonts w:ascii="Times New Roman" w:hAnsi="宋体"/>
          <w:szCs w:val="21"/>
        </w:rPr>
        <w:t>向</w:t>
      </w:r>
      <w:r w:rsidR="003C2588">
        <w:rPr>
          <w:rFonts w:ascii="Times New Roman" w:hAnsi="宋体"/>
          <w:szCs w:val="21"/>
        </w:rPr>
        <w:t>受理大厅</w:t>
      </w:r>
      <w:r w:rsidRPr="00B96CE2">
        <w:rPr>
          <w:rFonts w:ascii="Times New Roman" w:hAnsi="宋体"/>
          <w:szCs w:val="21"/>
        </w:rPr>
        <w:t>报送两份完整资料，每套资料装入独立的档案袋，档案袋封面注明：申</w:t>
      </w:r>
      <w:r w:rsidRPr="00B96CE2">
        <w:rPr>
          <w:rFonts w:ascii="Times New Roman" w:hAnsi="宋体"/>
          <w:szCs w:val="21"/>
        </w:rPr>
        <w:lastRenderedPageBreak/>
        <w:t>请分类、药品名称、原件</w:t>
      </w:r>
      <w:r w:rsidRPr="00B96CE2">
        <w:rPr>
          <w:rFonts w:ascii="Times New Roman" w:hAnsi="Times New Roman"/>
          <w:szCs w:val="21"/>
        </w:rPr>
        <w:t>/</w:t>
      </w:r>
      <w:r w:rsidRPr="00B96CE2">
        <w:rPr>
          <w:rFonts w:ascii="Times New Roman" w:hAnsi="宋体"/>
          <w:szCs w:val="21"/>
        </w:rPr>
        <w:t>复印件、申请机构、联系人、电话。</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5</w:t>
      </w:r>
      <w:r>
        <w:rPr>
          <w:rFonts w:ascii="Times New Roman" w:hAnsi="宋体"/>
          <w:szCs w:val="21"/>
        </w:rPr>
        <w:t>）</w:t>
      </w:r>
      <w:r w:rsidRPr="00B96CE2">
        <w:rPr>
          <w:rFonts w:ascii="Times New Roman" w:hAnsi="宋体"/>
          <w:szCs w:val="21"/>
        </w:rPr>
        <w:t>《中药保护品种补充申请表》：中药品种保护申请企业可以从国家药品监督管理局政府网站上下载（</w:t>
      </w:r>
      <w:r w:rsidR="009D60A5" w:rsidRPr="009D60A5">
        <w:rPr>
          <w:rFonts w:ascii="Times New Roman" w:hAnsi="Times New Roman"/>
          <w:szCs w:val="21"/>
        </w:rPr>
        <w:t>http://samr.cfda.gov.cn/WS01/CL0126/25206.html</w:t>
      </w:r>
      <w:r w:rsidRPr="00B96CE2">
        <w:rPr>
          <w:rFonts w:ascii="Times New Roman" w:hAnsi="宋体"/>
          <w:szCs w:val="21"/>
        </w:rPr>
        <w:t>）。</w:t>
      </w:r>
    </w:p>
    <w:p w:rsidR="004C0AA3" w:rsidRPr="00B96CE2" w:rsidRDefault="004C0AA3" w:rsidP="006C1509">
      <w:pPr>
        <w:pStyle w:val="3"/>
        <w:ind w:firstLine="420"/>
        <w:rPr>
          <w:rFonts w:hAnsi="Times New Roman"/>
        </w:rPr>
      </w:pPr>
      <w:r w:rsidRPr="00B96CE2">
        <w:rPr>
          <w:rFonts w:hAnsi="Times New Roman"/>
        </w:rPr>
        <w:t>3.</w:t>
      </w:r>
      <w:r w:rsidRPr="00B96CE2">
        <w:t>申报资料的具体要求</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1</w:t>
      </w:r>
      <w:r>
        <w:rPr>
          <w:rFonts w:ascii="Times New Roman" w:hAnsi="宋体"/>
          <w:szCs w:val="21"/>
        </w:rPr>
        <w:t>）</w:t>
      </w:r>
      <w:r w:rsidRPr="00B96CE2">
        <w:rPr>
          <w:rFonts w:ascii="Times New Roman" w:hAnsi="宋体"/>
          <w:szCs w:val="21"/>
        </w:rPr>
        <w:t>《中药保护品种补充申请表》</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要求表内项目填写真实、完整、清楚，不得涂改。企业名称、药品名称、批准文号、剂型、规格等项目，应与有效批准证明文件一致。</w:t>
      </w:r>
    </w:p>
    <w:p w:rsidR="004C0AA3" w:rsidRPr="00B96CE2" w:rsidRDefault="004C0AA3" w:rsidP="004C0AA3">
      <w:pPr>
        <w:topLinePunct/>
        <w:ind w:firstLineChars="200" w:firstLine="420"/>
        <w:rPr>
          <w:rFonts w:ascii="Times New Roman" w:hAnsi="Times New Roman"/>
          <w:szCs w:val="21"/>
        </w:rPr>
      </w:pPr>
      <w:r>
        <w:rPr>
          <w:rFonts w:ascii="Times New Roman" w:hAnsi="宋体"/>
          <w:szCs w:val="21"/>
        </w:rPr>
        <w:t>（</w:t>
      </w:r>
      <w:r>
        <w:rPr>
          <w:rFonts w:ascii="Times New Roman" w:hAnsi="宋体"/>
          <w:szCs w:val="21"/>
        </w:rPr>
        <w:t>2</w:t>
      </w:r>
      <w:r>
        <w:rPr>
          <w:rFonts w:ascii="Times New Roman" w:hAnsi="宋体"/>
          <w:szCs w:val="21"/>
        </w:rPr>
        <w:t>）</w:t>
      </w:r>
      <w:r w:rsidRPr="00B96CE2">
        <w:rPr>
          <w:rFonts w:ascii="Times New Roman" w:hAnsi="宋体"/>
          <w:szCs w:val="21"/>
        </w:rPr>
        <w:t>药品监督管理部门核准变更有关事项的批复文件</w:t>
      </w:r>
      <w:r w:rsidRPr="00B96CE2">
        <w:rPr>
          <w:rFonts w:ascii="Times New Roman" w:hAnsi="Times New Roman"/>
          <w:szCs w:val="21"/>
        </w:rPr>
        <w:t>（</w:t>
      </w:r>
      <w:r w:rsidRPr="00B96CE2">
        <w:rPr>
          <w:rFonts w:ascii="Times New Roman" w:hAnsi="宋体"/>
          <w:szCs w:val="21"/>
        </w:rPr>
        <w:t>复印件</w:t>
      </w:r>
      <w:r w:rsidRPr="00B96CE2">
        <w:rPr>
          <w:rFonts w:ascii="Times New Roman" w:hAnsi="Times New Roman"/>
          <w:szCs w:val="21"/>
        </w:rPr>
        <w:t>）</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）药品生产企业名称变更的，须提供企业更名后药品监督管理部门重新注册品种的有关批复文件（复印件）。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）企业体制发生改变的，须提供企业转制的文件（复印件）。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3</w:t>
      </w:r>
      <w:r w:rsidRPr="00B96CE2">
        <w:rPr>
          <w:rFonts w:ascii="Times New Roman" w:hAnsi="宋体"/>
          <w:szCs w:val="21"/>
        </w:rPr>
        <w:t>）修订质量标准的，应提供国家药品监督管理部门的批复文件及其所附药品质量标准。</w:t>
      </w:r>
    </w:p>
    <w:p w:rsidR="004C0AA3" w:rsidRPr="00B96CE2" w:rsidRDefault="004C0AA3" w:rsidP="006C1509">
      <w:pPr>
        <w:pStyle w:val="2"/>
        <w:ind w:firstLine="420"/>
        <w:rPr>
          <w:rFonts w:hAnsi="Times New Roman"/>
        </w:rPr>
      </w:pPr>
      <w:r w:rsidRPr="00B96CE2">
        <w:t>（五）申请材料提交</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申请人可通过窗口报送、邮寄等方式提交材料。</w:t>
      </w:r>
    </w:p>
    <w:p w:rsidR="004C0AA3" w:rsidRPr="00121805" w:rsidRDefault="004C0AA3" w:rsidP="006C1509">
      <w:pPr>
        <w:pStyle w:val="1"/>
        <w:ind w:firstLine="420"/>
        <w:rPr>
          <w:rFonts w:hAnsi="Times New Roman"/>
        </w:rPr>
      </w:pPr>
      <w:r w:rsidRPr="00121805">
        <w:rPr>
          <w:rFonts w:hint="eastAsia"/>
        </w:rPr>
        <w:t>十、申请接收</w:t>
      </w:r>
    </w:p>
    <w:p w:rsidR="004C0AA3" w:rsidRPr="00B96CE2" w:rsidRDefault="004C0AA3" w:rsidP="006C1509">
      <w:pPr>
        <w:pStyle w:val="2"/>
        <w:ind w:firstLine="420"/>
        <w:rPr>
          <w:rFonts w:hAnsi="Times New Roman"/>
        </w:rPr>
      </w:pPr>
      <w:r w:rsidRPr="00B96CE2">
        <w:t>（一）接收方式</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窗口接收</w:t>
      </w:r>
      <w:r w:rsidRPr="00B96CE2">
        <w:rPr>
          <w:rFonts w:ascii="Times New Roman" w:hAnsi="Times New Roman"/>
          <w:szCs w:val="21"/>
        </w:rPr>
        <w:t>;</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信函接收。</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接收部门：</w:t>
      </w:r>
      <w:r w:rsidR="003C2588" w:rsidRPr="003C2588">
        <w:rPr>
          <w:rFonts w:ascii="Times New Roman" w:hAnsi="宋体" w:hint="eastAsia"/>
          <w:szCs w:val="21"/>
        </w:rPr>
        <w:t>国家市场</w:t>
      </w:r>
      <w:r w:rsidR="003C2588" w:rsidRPr="003C2588">
        <w:rPr>
          <w:rFonts w:ascii="Times New Roman" w:hAnsi="宋体"/>
          <w:szCs w:val="21"/>
        </w:rPr>
        <w:t>监督管理总局食品审评中心受理大厅</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接收地址：北京市</w:t>
      </w:r>
      <w:r w:rsidR="003C2588">
        <w:rPr>
          <w:rFonts w:ascii="Times New Roman" w:hAnsi="宋体" w:hint="eastAsia"/>
          <w:szCs w:val="21"/>
        </w:rPr>
        <w:t>丰台</w:t>
      </w:r>
      <w:r w:rsidR="003C2588">
        <w:rPr>
          <w:rFonts w:ascii="Times New Roman" w:hAnsi="宋体"/>
          <w:szCs w:val="21"/>
        </w:rPr>
        <w:t>区</w:t>
      </w:r>
      <w:r w:rsidR="003C2588">
        <w:rPr>
          <w:rFonts w:ascii="Times New Roman" w:hAnsi="宋体" w:hint="eastAsia"/>
          <w:szCs w:val="21"/>
        </w:rPr>
        <w:t>南四环</w:t>
      </w:r>
      <w:r w:rsidR="003C2588">
        <w:rPr>
          <w:rFonts w:ascii="Times New Roman" w:hAnsi="宋体"/>
          <w:szCs w:val="21"/>
        </w:rPr>
        <w:t>西路</w:t>
      </w:r>
      <w:r w:rsidR="003C2588">
        <w:rPr>
          <w:rFonts w:ascii="Times New Roman" w:hAnsi="宋体" w:hint="eastAsia"/>
          <w:szCs w:val="21"/>
        </w:rPr>
        <w:t>188</w:t>
      </w:r>
      <w:r w:rsidR="003C2588">
        <w:rPr>
          <w:rFonts w:ascii="Times New Roman" w:hAnsi="宋体" w:hint="eastAsia"/>
          <w:szCs w:val="21"/>
        </w:rPr>
        <w:t>号</w:t>
      </w:r>
      <w:r w:rsidR="003C2588">
        <w:rPr>
          <w:rFonts w:ascii="Times New Roman" w:hAnsi="宋体" w:hint="eastAsia"/>
          <w:szCs w:val="21"/>
        </w:rPr>
        <w:t>12</w:t>
      </w:r>
      <w:r w:rsidR="003C2588">
        <w:rPr>
          <w:rFonts w:ascii="Times New Roman" w:hAnsi="宋体" w:hint="eastAsia"/>
          <w:szCs w:val="21"/>
        </w:rPr>
        <w:t>区</w:t>
      </w:r>
      <w:r w:rsidR="003C2588">
        <w:rPr>
          <w:rFonts w:ascii="Times New Roman" w:hAnsi="宋体" w:hint="eastAsia"/>
          <w:szCs w:val="21"/>
        </w:rPr>
        <w:t>29</w:t>
      </w:r>
      <w:r w:rsidR="003C2588">
        <w:rPr>
          <w:rFonts w:ascii="Times New Roman" w:hAnsi="宋体" w:hint="eastAsia"/>
          <w:szCs w:val="21"/>
        </w:rPr>
        <w:t>号楼</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邮政编码：</w:t>
      </w:r>
      <w:r w:rsidRPr="00B96CE2">
        <w:rPr>
          <w:rFonts w:ascii="Times New Roman" w:hAnsi="Times New Roman"/>
          <w:szCs w:val="21"/>
        </w:rPr>
        <w:t>1000</w:t>
      </w:r>
      <w:r w:rsidR="003C2588">
        <w:rPr>
          <w:rFonts w:ascii="Times New Roman" w:hAnsi="Times New Roman"/>
          <w:szCs w:val="21"/>
        </w:rPr>
        <w:t>70</w:t>
      </w:r>
    </w:p>
    <w:p w:rsidR="003C2588" w:rsidRPr="0034167B" w:rsidRDefault="004C0AA3" w:rsidP="0034167B">
      <w:pPr>
        <w:topLinePunct/>
        <w:ind w:firstLineChars="200" w:firstLine="420"/>
        <w:rPr>
          <w:rFonts w:ascii="Times New Roman" w:hAnsi="Times New Roman" w:hint="eastAsia"/>
          <w:szCs w:val="21"/>
        </w:rPr>
      </w:pPr>
      <w:r w:rsidRPr="00B96CE2">
        <w:rPr>
          <w:rFonts w:ascii="Times New Roman" w:hAnsi="宋体"/>
          <w:szCs w:val="21"/>
        </w:rPr>
        <w:t>联系电话：</w:t>
      </w:r>
      <w:r w:rsidRPr="00B96CE2">
        <w:rPr>
          <w:rFonts w:ascii="Times New Roman" w:hAnsi="Times New Roman"/>
          <w:szCs w:val="21"/>
        </w:rPr>
        <w:t>010-</w:t>
      </w:r>
      <w:r w:rsidR="00335573">
        <w:rPr>
          <w:rFonts w:ascii="Times New Roman" w:hAnsi="Times New Roman"/>
          <w:szCs w:val="21"/>
        </w:rPr>
        <w:t>53815833</w:t>
      </w:r>
      <w:bookmarkStart w:id="0" w:name="_GoBack"/>
      <w:bookmarkEnd w:id="0"/>
    </w:p>
    <w:p w:rsidR="004C0AA3" w:rsidRPr="00B96CE2" w:rsidRDefault="004C0AA3" w:rsidP="006C1509">
      <w:pPr>
        <w:pStyle w:val="2"/>
        <w:ind w:firstLine="420"/>
        <w:rPr>
          <w:rFonts w:hAnsi="Times New Roman"/>
        </w:rPr>
      </w:pPr>
      <w:r w:rsidRPr="00B96CE2">
        <w:t>（二）对外办公时间：</w:t>
      </w:r>
    </w:p>
    <w:p w:rsidR="00400FC2" w:rsidRPr="00400FC2" w:rsidRDefault="00400FC2" w:rsidP="00400FC2">
      <w:pPr>
        <w:topLinePunct/>
        <w:ind w:firstLineChars="200" w:firstLine="420"/>
        <w:rPr>
          <w:rFonts w:ascii="Times New Roman" w:hAnsi="宋体"/>
          <w:szCs w:val="21"/>
        </w:rPr>
      </w:pPr>
      <w:r w:rsidRPr="00400FC2">
        <w:rPr>
          <w:rFonts w:ascii="Times New Roman" w:hAnsi="宋体" w:hint="eastAsia"/>
          <w:szCs w:val="21"/>
        </w:rPr>
        <w:t>上午：</w:t>
      </w:r>
      <w:r w:rsidRPr="00400FC2">
        <w:rPr>
          <w:rFonts w:ascii="Times New Roman" w:hAnsi="宋体" w:hint="eastAsia"/>
          <w:szCs w:val="21"/>
        </w:rPr>
        <w:t>9</w:t>
      </w:r>
      <w:r w:rsidRPr="00400FC2">
        <w:rPr>
          <w:rFonts w:ascii="Times New Roman" w:hAnsi="宋体" w:hint="eastAsia"/>
          <w:szCs w:val="21"/>
        </w:rPr>
        <w:t>：</w:t>
      </w:r>
      <w:r w:rsidRPr="00400FC2">
        <w:rPr>
          <w:rFonts w:ascii="Times New Roman" w:hAnsi="宋体" w:hint="eastAsia"/>
          <w:szCs w:val="21"/>
        </w:rPr>
        <w:t>00</w:t>
      </w:r>
      <w:r w:rsidRPr="00400FC2">
        <w:rPr>
          <w:rFonts w:ascii="Times New Roman" w:hAnsi="宋体" w:hint="eastAsia"/>
          <w:szCs w:val="21"/>
        </w:rPr>
        <w:t>—</w:t>
      </w:r>
      <w:r w:rsidRPr="00400FC2">
        <w:rPr>
          <w:rFonts w:ascii="Times New Roman" w:hAnsi="宋体" w:hint="eastAsia"/>
          <w:szCs w:val="21"/>
        </w:rPr>
        <w:t xml:space="preserve">11:30 </w:t>
      </w:r>
    </w:p>
    <w:p w:rsidR="004C0AA3" w:rsidRDefault="00400FC2" w:rsidP="00400FC2">
      <w:pPr>
        <w:topLinePunct/>
        <w:ind w:firstLineChars="200" w:firstLine="420"/>
        <w:rPr>
          <w:rFonts w:ascii="Times New Roman" w:hAnsi="宋体"/>
          <w:szCs w:val="21"/>
        </w:rPr>
      </w:pPr>
      <w:r w:rsidRPr="00400FC2">
        <w:rPr>
          <w:rFonts w:ascii="Times New Roman" w:hAnsi="宋体" w:hint="eastAsia"/>
          <w:szCs w:val="21"/>
        </w:rPr>
        <w:t>下午：</w:t>
      </w:r>
      <w:r w:rsidRPr="00400FC2">
        <w:rPr>
          <w:rFonts w:ascii="Times New Roman" w:hAnsi="宋体" w:hint="eastAsia"/>
          <w:szCs w:val="21"/>
        </w:rPr>
        <w:t>13:00</w:t>
      </w:r>
      <w:r w:rsidRPr="00400FC2">
        <w:rPr>
          <w:rFonts w:ascii="Times New Roman" w:hAnsi="宋体" w:hint="eastAsia"/>
          <w:szCs w:val="21"/>
        </w:rPr>
        <w:t>—</w:t>
      </w:r>
      <w:r w:rsidRPr="00400FC2">
        <w:rPr>
          <w:rFonts w:ascii="Times New Roman" w:hAnsi="宋体" w:hint="eastAsia"/>
          <w:szCs w:val="21"/>
        </w:rPr>
        <w:t>16:30</w:t>
      </w:r>
      <w:r>
        <w:rPr>
          <w:rFonts w:ascii="Times New Roman" w:hAnsi="宋体" w:hint="eastAsia"/>
          <w:szCs w:val="21"/>
        </w:rPr>
        <w:t>（周三、周五下午不对外受理</w:t>
      </w:r>
      <w:r w:rsidR="004C0AA3" w:rsidRPr="00B96CE2">
        <w:rPr>
          <w:rFonts w:ascii="Times New Roman" w:hAnsi="宋体"/>
          <w:szCs w:val="21"/>
        </w:rPr>
        <w:t>）</w:t>
      </w:r>
    </w:p>
    <w:p w:rsidR="00AA5886" w:rsidRDefault="00AA5886" w:rsidP="00AA5886">
      <w:pPr>
        <w:pStyle w:val="1"/>
        <w:ind w:firstLine="420"/>
        <w:rPr>
          <w:rFonts w:ascii="Times New Roman" w:eastAsia="仿宋" w:hAnsi="Times New Roman"/>
          <w:sz w:val="32"/>
          <w:szCs w:val="24"/>
        </w:rPr>
      </w:pPr>
      <w:r w:rsidRPr="00311402">
        <w:rPr>
          <w:rFonts w:hint="eastAsia"/>
        </w:rPr>
        <w:t>十一、办理基本流程</w:t>
      </w:r>
    </w:p>
    <w:p w:rsidR="00AA5886" w:rsidRPr="00B96CE2" w:rsidRDefault="00AA5886" w:rsidP="00400FC2">
      <w:pPr>
        <w:topLinePunct/>
        <w:ind w:firstLineChars="200" w:firstLine="420"/>
        <w:rPr>
          <w:rFonts w:ascii="Times New Roman" w:hAnsi="Times New Roman"/>
          <w:szCs w:val="21"/>
        </w:rPr>
      </w:pPr>
    </w:p>
    <w:p w:rsidR="00F51953" w:rsidRPr="00F51953" w:rsidRDefault="00AA5886" w:rsidP="00F51953">
      <w:r>
        <w:object w:dxaOrig="7716" w:dyaOrig="13668">
          <v:shape id="_x0000_i1026" type="#_x0000_t75" style="width:408.2pt;height:723.05pt" o:ole="">
            <v:imagedata r:id="rId7" o:title=""/>
          </v:shape>
          <o:OLEObject Type="Embed" ProgID="Visio.Drawing.15" ShapeID="_x0000_i1026" DrawAspect="Content" ObjectID="_1735454799" r:id="rId8"/>
        </w:object>
      </w:r>
    </w:p>
    <w:p w:rsidR="004C0AA3" w:rsidRPr="00121805" w:rsidRDefault="004C0AA3" w:rsidP="006329B5">
      <w:pPr>
        <w:pStyle w:val="1"/>
        <w:ind w:firstLine="420"/>
        <w:rPr>
          <w:rFonts w:hAnsi="Times New Roman"/>
        </w:rPr>
      </w:pPr>
      <w:r w:rsidRPr="00121805">
        <w:rPr>
          <w:rFonts w:hint="eastAsia"/>
        </w:rPr>
        <w:lastRenderedPageBreak/>
        <w:t>十二、办理方式</w:t>
      </w:r>
    </w:p>
    <w:p w:rsidR="004C0AA3" w:rsidRPr="00B96CE2" w:rsidRDefault="004C0AA3" w:rsidP="006329B5">
      <w:pPr>
        <w:pStyle w:val="2"/>
        <w:ind w:firstLine="420"/>
        <w:rPr>
          <w:rFonts w:hAnsi="Times New Roman"/>
        </w:rPr>
      </w:pPr>
      <w:r w:rsidRPr="00B96CE2">
        <w:t>（一）受理</w:t>
      </w:r>
    </w:p>
    <w:p w:rsidR="004C0AA3" w:rsidRPr="00B96CE2" w:rsidRDefault="00311402" w:rsidP="00311402">
      <w:pPr>
        <w:topLinePunct/>
        <w:ind w:firstLineChars="200" w:firstLine="420"/>
        <w:rPr>
          <w:rFonts w:ascii="Times New Roman" w:hAnsi="Times New Roman"/>
          <w:szCs w:val="21"/>
        </w:rPr>
      </w:pPr>
      <w:r>
        <w:rPr>
          <w:rFonts w:ascii="Times New Roman" w:hAnsi="宋体"/>
          <w:szCs w:val="21"/>
        </w:rPr>
        <w:t>申请人按照本《指南》第</w:t>
      </w:r>
      <w:r>
        <w:rPr>
          <w:rFonts w:ascii="Times New Roman" w:hAnsi="宋体" w:hint="eastAsia"/>
          <w:szCs w:val="21"/>
        </w:rPr>
        <w:t>九</w:t>
      </w:r>
      <w:r w:rsidR="004C0AA3" w:rsidRPr="00B96CE2">
        <w:rPr>
          <w:rFonts w:ascii="Times New Roman" w:hAnsi="宋体"/>
          <w:szCs w:val="21"/>
        </w:rPr>
        <w:t>条要求，向</w:t>
      </w:r>
      <w:r w:rsidRPr="00B96CE2">
        <w:rPr>
          <w:rFonts w:ascii="Times New Roman" w:hAnsi="宋体"/>
          <w:szCs w:val="21"/>
        </w:rPr>
        <w:t>受理</w:t>
      </w:r>
      <w:r>
        <w:rPr>
          <w:rFonts w:ascii="Times New Roman" w:hAnsi="宋体" w:hint="eastAsia"/>
          <w:szCs w:val="21"/>
        </w:rPr>
        <w:t>大厅</w:t>
      </w:r>
      <w:r w:rsidR="004C0AA3" w:rsidRPr="00B96CE2">
        <w:rPr>
          <w:rFonts w:ascii="Times New Roman" w:hAnsi="宋体"/>
          <w:szCs w:val="21"/>
        </w:rPr>
        <w:t>提出申请，</w:t>
      </w:r>
      <w:r w:rsidR="003C2588">
        <w:rPr>
          <w:rFonts w:ascii="Times New Roman" w:hAnsi="宋体"/>
          <w:szCs w:val="21"/>
        </w:rPr>
        <w:t>受理大厅</w:t>
      </w:r>
      <w:r w:rsidR="004C0AA3" w:rsidRPr="00B96CE2">
        <w:rPr>
          <w:rFonts w:ascii="Times New Roman" w:hAnsi="宋体"/>
          <w:szCs w:val="21"/>
        </w:rPr>
        <w:t>工作人员对申请材料进行形式审查。申请事项依法不需要取得行政许可的，即时告知申请人不受理；申请事项依法不属于本行政机关职权范围的，即时作出不予受理的决定，并告知申请人向有关行政机关申请；申请材料存在可以当场更正的错误的，允许申请人当场更正；申请材料不齐全或者不符合法定形式的，当场或者在</w:t>
      </w:r>
      <w:r w:rsidR="004C0AA3" w:rsidRPr="00B96CE2">
        <w:rPr>
          <w:rFonts w:ascii="Times New Roman" w:hAnsi="Times New Roman"/>
          <w:szCs w:val="21"/>
        </w:rPr>
        <w:t>5</w:t>
      </w:r>
      <w:r w:rsidR="004C0AA3" w:rsidRPr="00B96CE2">
        <w:rPr>
          <w:rFonts w:ascii="Times New Roman" w:hAnsi="宋体"/>
          <w:szCs w:val="21"/>
        </w:rPr>
        <w:t>个工作日内一次告知申请人需要补正的全部内容，逾期不告知的，自收到申请材料之日起即为受理；申请事项属于本行政机关职权范围，申请材料齐全、符合法定形式，或者申请人按照本行政机关的要求提交全部补正申请材料的，受理行政许可申请。</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申请同品种保护的生产企业应当在该品种公告发布之日起</w:t>
      </w:r>
      <w:r w:rsidRPr="00B96CE2">
        <w:rPr>
          <w:rFonts w:ascii="Times New Roman" w:hAnsi="Times New Roman"/>
          <w:szCs w:val="21"/>
        </w:rPr>
        <w:t>6</w:t>
      </w:r>
      <w:r w:rsidRPr="00B96CE2">
        <w:rPr>
          <w:rFonts w:ascii="Times New Roman" w:hAnsi="宋体"/>
          <w:szCs w:val="21"/>
        </w:rPr>
        <w:t>个月内向</w:t>
      </w:r>
      <w:r w:rsidR="003C2588">
        <w:rPr>
          <w:rFonts w:ascii="Times New Roman" w:hAnsi="宋体"/>
          <w:szCs w:val="21"/>
        </w:rPr>
        <w:t>受理大厅</w:t>
      </w:r>
      <w:r w:rsidRPr="00B96CE2">
        <w:rPr>
          <w:rFonts w:ascii="Times New Roman" w:hAnsi="宋体"/>
          <w:szCs w:val="21"/>
        </w:rPr>
        <w:t>提出申请并提交完整资料。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申请延长保护期的生产企业，应当在该品种保护期届满</w:t>
      </w:r>
      <w:r w:rsidRPr="00B96CE2">
        <w:rPr>
          <w:rFonts w:ascii="Times New Roman" w:hAnsi="Times New Roman"/>
          <w:szCs w:val="21"/>
        </w:rPr>
        <w:t>6</w:t>
      </w:r>
      <w:r w:rsidRPr="00B96CE2">
        <w:rPr>
          <w:rFonts w:ascii="Times New Roman" w:hAnsi="宋体"/>
          <w:szCs w:val="21"/>
        </w:rPr>
        <w:t>个月前向</w:t>
      </w:r>
      <w:r w:rsidR="003C2588">
        <w:rPr>
          <w:rFonts w:ascii="Times New Roman" w:hAnsi="宋体"/>
          <w:szCs w:val="21"/>
        </w:rPr>
        <w:t>受理大厅</w:t>
      </w:r>
      <w:r w:rsidRPr="00B96CE2">
        <w:rPr>
          <w:rFonts w:ascii="Times New Roman" w:hAnsi="宋体"/>
          <w:szCs w:val="21"/>
        </w:rPr>
        <w:t>提出申请并提交完整资料。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申请变更保护审批件及证书中有关事项的生产企业，应当在保护期满前提出补充申请。</w:t>
      </w:r>
    </w:p>
    <w:p w:rsidR="004C0AA3" w:rsidRPr="00B96CE2" w:rsidRDefault="004C0AA3" w:rsidP="006329B5">
      <w:pPr>
        <w:pStyle w:val="2"/>
        <w:ind w:firstLine="420"/>
        <w:rPr>
          <w:rFonts w:hAnsi="Times New Roman"/>
        </w:rPr>
      </w:pPr>
      <w:r w:rsidRPr="00B96CE2">
        <w:t>（二）技术审评</w:t>
      </w:r>
    </w:p>
    <w:p w:rsidR="004C0AA3" w:rsidRPr="00B96CE2" w:rsidRDefault="00311402" w:rsidP="004C0AA3">
      <w:pPr>
        <w:topLinePunct/>
        <w:ind w:firstLineChars="200" w:firstLine="420"/>
        <w:rPr>
          <w:rFonts w:ascii="Times New Roman" w:hAnsi="Times New Roman"/>
          <w:szCs w:val="21"/>
        </w:rPr>
      </w:pPr>
      <w:r>
        <w:rPr>
          <w:rFonts w:ascii="Times New Roman" w:hAnsi="宋体"/>
          <w:szCs w:val="21"/>
        </w:rPr>
        <w:t>受理</w:t>
      </w:r>
      <w:r>
        <w:rPr>
          <w:rFonts w:ascii="Times New Roman" w:hAnsi="宋体" w:hint="eastAsia"/>
          <w:szCs w:val="21"/>
        </w:rPr>
        <w:t>大厅</w:t>
      </w:r>
      <w:r w:rsidR="004C0AA3" w:rsidRPr="00B96CE2">
        <w:rPr>
          <w:rFonts w:ascii="Times New Roman" w:hAnsi="宋体"/>
          <w:szCs w:val="21"/>
        </w:rPr>
        <w:t>将申请资料移送国家中药品种保护审评委员会。</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国家中药品种保护审评委员会在收到省局意见后组织委员按照有关的技术审评原则，</w:t>
      </w:r>
      <w:r w:rsidRPr="00B96CE2">
        <w:rPr>
          <w:rFonts w:ascii="Times New Roman" w:hAnsi="Times New Roman"/>
          <w:szCs w:val="21"/>
        </w:rPr>
        <w:t xml:space="preserve"> 6</w:t>
      </w:r>
      <w:r w:rsidRPr="00B96CE2">
        <w:rPr>
          <w:rFonts w:ascii="Times New Roman" w:hAnsi="宋体"/>
          <w:szCs w:val="21"/>
        </w:rPr>
        <w:t>个月内完成技术审评。</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省局初审及现场核查、检验检测、审评中真实性核查等时间均不计入审评时限。</w:t>
      </w:r>
    </w:p>
    <w:p w:rsidR="004C0AA3" w:rsidRPr="00B96CE2" w:rsidRDefault="004C0AA3" w:rsidP="006329B5">
      <w:pPr>
        <w:pStyle w:val="2"/>
        <w:ind w:firstLine="420"/>
        <w:rPr>
          <w:rFonts w:hAnsi="Times New Roman"/>
        </w:rPr>
      </w:pPr>
      <w:r w:rsidRPr="00B96CE2">
        <w:t>（三）行政许可决定</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国家药品监督管理局在</w:t>
      </w:r>
      <w:r w:rsidRPr="00B96CE2">
        <w:rPr>
          <w:rFonts w:ascii="Times New Roman" w:hAnsi="Times New Roman"/>
          <w:szCs w:val="21"/>
        </w:rPr>
        <w:t>20</w:t>
      </w:r>
      <w:r w:rsidRPr="00B96CE2">
        <w:rPr>
          <w:rFonts w:ascii="Times New Roman" w:hAnsi="宋体"/>
          <w:szCs w:val="21"/>
        </w:rPr>
        <w:t>个工作日内作出许可决定。</w:t>
      </w:r>
      <w:r w:rsidRPr="00B96CE2">
        <w:rPr>
          <w:rFonts w:ascii="Times New Roman" w:hAnsi="Times New Roman"/>
          <w:szCs w:val="21"/>
        </w:rPr>
        <w:t>20</w:t>
      </w:r>
      <w:r w:rsidRPr="00B96CE2">
        <w:rPr>
          <w:rFonts w:ascii="Times New Roman" w:hAnsi="宋体"/>
          <w:szCs w:val="21"/>
        </w:rPr>
        <w:t>个工作日内不能作出决定的，经主管局领导批准，可以延长</w:t>
      </w:r>
      <w:r w:rsidRPr="00B96CE2">
        <w:rPr>
          <w:rFonts w:ascii="Times New Roman" w:hAnsi="Times New Roman"/>
          <w:szCs w:val="21"/>
        </w:rPr>
        <w:t>10</w:t>
      </w:r>
      <w:r w:rsidRPr="00B96CE2">
        <w:rPr>
          <w:rFonts w:ascii="Times New Roman" w:hAnsi="宋体"/>
          <w:szCs w:val="21"/>
        </w:rPr>
        <w:t>个工作日。</w:t>
      </w:r>
    </w:p>
    <w:p w:rsidR="004C0AA3" w:rsidRPr="00B96CE2" w:rsidRDefault="004C0AA3" w:rsidP="006329B5">
      <w:pPr>
        <w:pStyle w:val="2"/>
        <w:ind w:firstLine="420"/>
        <w:rPr>
          <w:rFonts w:hAnsi="Times New Roman"/>
        </w:rPr>
      </w:pPr>
      <w:r w:rsidRPr="00B96CE2">
        <w:t>（四）送达</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自行政许可决定作出之日起</w:t>
      </w:r>
      <w:r w:rsidRPr="00B96CE2">
        <w:rPr>
          <w:rFonts w:ascii="Times New Roman" w:hAnsi="Times New Roman"/>
          <w:szCs w:val="21"/>
        </w:rPr>
        <w:t>10</w:t>
      </w:r>
      <w:r w:rsidRPr="00B96CE2">
        <w:rPr>
          <w:rFonts w:ascii="Times New Roman" w:hAnsi="宋体"/>
          <w:szCs w:val="21"/>
        </w:rPr>
        <w:t>个工作日内，</w:t>
      </w:r>
      <w:r w:rsidR="003C2588">
        <w:rPr>
          <w:rFonts w:ascii="Times New Roman" w:hAnsi="宋体"/>
          <w:szCs w:val="21"/>
        </w:rPr>
        <w:t>受理大厅</w:t>
      </w:r>
      <w:r w:rsidRPr="00B96CE2">
        <w:rPr>
          <w:rFonts w:ascii="Times New Roman" w:hAnsi="宋体"/>
          <w:szCs w:val="21"/>
        </w:rPr>
        <w:t>将行政许可决定送达申请人。</w:t>
      </w:r>
    </w:p>
    <w:p w:rsidR="004C0AA3" w:rsidRPr="00B96CE2" w:rsidRDefault="004C0AA3" w:rsidP="006329B5">
      <w:pPr>
        <w:pStyle w:val="2"/>
        <w:ind w:firstLine="420"/>
        <w:rPr>
          <w:rFonts w:hAnsi="Times New Roman"/>
        </w:rPr>
      </w:pPr>
      <w:r w:rsidRPr="00B96CE2">
        <w:t>（五）复审</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申请人对国家药品监督管理局作出的决定有异议的，可以向国家药品监督管理局提出复审申请并说明复审理由。复审仅限于原申报资料。</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国家药品监督管理局作出复审决定，并通知申请人。维持原决定的，国家药品监督管理局不再受理再次的复审申请。</w:t>
      </w:r>
    </w:p>
    <w:p w:rsidR="004C0AA3" w:rsidRPr="00B96CE2" w:rsidRDefault="004C0AA3" w:rsidP="004C0AA3">
      <w:pPr>
        <w:topLinePunct/>
        <w:ind w:firstLineChars="200" w:firstLine="420"/>
        <w:rPr>
          <w:rFonts w:ascii="Times New Roman" w:hAnsi="Times New Roman"/>
          <w:szCs w:val="21"/>
        </w:rPr>
      </w:pPr>
      <w:r w:rsidRPr="00B96CE2">
        <w:rPr>
          <w:rFonts w:ascii="Times New Roman" w:hAnsi="宋体"/>
          <w:szCs w:val="21"/>
        </w:rPr>
        <w:t>复审需要进行技术审查的，由国家中药品种保护审评委员会按照原申请时限组织审评。</w:t>
      </w:r>
    </w:p>
    <w:p w:rsidR="00E65FA4" w:rsidRPr="00121805" w:rsidRDefault="004C0AA3" w:rsidP="006329B5">
      <w:pPr>
        <w:pStyle w:val="1"/>
        <w:ind w:firstLine="420"/>
        <w:rPr>
          <w:rFonts w:hAnsi="Times New Roman"/>
        </w:rPr>
      </w:pPr>
      <w:r w:rsidRPr="00121805">
        <w:rPr>
          <w:rFonts w:hint="eastAsia"/>
        </w:rPr>
        <w:t>十三、</w:t>
      </w:r>
      <w:r w:rsidR="00E65FA4" w:rsidRPr="00121805">
        <w:rPr>
          <w:rFonts w:hint="eastAsia"/>
        </w:rPr>
        <w:t>审批时限</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受理：</w:t>
      </w:r>
      <w:r w:rsidRPr="00B96CE2">
        <w:rPr>
          <w:rFonts w:ascii="Times New Roman" w:hAnsi="Times New Roman"/>
          <w:szCs w:val="21"/>
        </w:rPr>
        <w:t>5</w:t>
      </w:r>
      <w:r w:rsidRPr="00B96CE2">
        <w:rPr>
          <w:rFonts w:ascii="Times New Roman" w:hAnsi="宋体"/>
          <w:szCs w:val="21"/>
        </w:rPr>
        <w:t>个工作日。</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行政许可决定：</w:t>
      </w:r>
      <w:r w:rsidRPr="00B96CE2">
        <w:rPr>
          <w:rFonts w:ascii="Times New Roman" w:hAnsi="Times New Roman"/>
          <w:szCs w:val="21"/>
        </w:rPr>
        <w:t>20</w:t>
      </w:r>
      <w:r w:rsidRPr="00B96CE2">
        <w:rPr>
          <w:rFonts w:ascii="Times New Roman" w:hAnsi="宋体"/>
          <w:szCs w:val="21"/>
        </w:rPr>
        <w:t>个工作日。</w:t>
      </w:r>
      <w:r w:rsidRPr="00B96CE2">
        <w:rPr>
          <w:rFonts w:ascii="Times New Roman" w:hAnsi="Times New Roman"/>
          <w:szCs w:val="21"/>
        </w:rPr>
        <w:t>20</w:t>
      </w:r>
      <w:r w:rsidRPr="00B96CE2">
        <w:rPr>
          <w:rFonts w:ascii="Times New Roman" w:hAnsi="宋体"/>
          <w:szCs w:val="21"/>
        </w:rPr>
        <w:t>个工作日内不能做出决定的，经</w:t>
      </w:r>
      <w:r>
        <w:rPr>
          <w:rFonts w:ascii="Times New Roman" w:hAnsi="宋体"/>
          <w:szCs w:val="21"/>
        </w:rPr>
        <w:t>国家药监局</w:t>
      </w:r>
      <w:r w:rsidRPr="00B96CE2">
        <w:rPr>
          <w:rFonts w:ascii="Times New Roman" w:hAnsi="宋体"/>
          <w:szCs w:val="21"/>
        </w:rPr>
        <w:t>领导批准，可延长</w:t>
      </w:r>
      <w:r w:rsidRPr="00B96CE2">
        <w:rPr>
          <w:rFonts w:ascii="Times New Roman" w:hAnsi="Times New Roman"/>
          <w:szCs w:val="21"/>
        </w:rPr>
        <w:t>10</w:t>
      </w:r>
      <w:r w:rsidRPr="00B96CE2">
        <w:rPr>
          <w:rFonts w:ascii="Times New Roman" w:hAnsi="宋体"/>
          <w:szCs w:val="21"/>
        </w:rPr>
        <w:t>个工作日。</w:t>
      </w:r>
    </w:p>
    <w:p w:rsidR="00E65FA4" w:rsidRPr="00121805" w:rsidRDefault="00E65FA4" w:rsidP="006329B5">
      <w:pPr>
        <w:pStyle w:val="1"/>
        <w:ind w:firstLine="420"/>
        <w:rPr>
          <w:rFonts w:hAnsi="Times New Roman"/>
        </w:rPr>
      </w:pPr>
      <w:r w:rsidRPr="00121805">
        <w:rPr>
          <w:rFonts w:hint="eastAsia"/>
        </w:rPr>
        <w:t>十</w:t>
      </w:r>
      <w:r>
        <w:rPr>
          <w:rFonts w:hint="eastAsia"/>
        </w:rPr>
        <w:t>四</w:t>
      </w:r>
      <w:r w:rsidRPr="00121805">
        <w:rPr>
          <w:rFonts w:hint="eastAsia"/>
        </w:rPr>
        <w:t>、审批收费依据及标准</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不收费。</w:t>
      </w:r>
    </w:p>
    <w:p w:rsidR="00E65FA4" w:rsidRPr="00121805" w:rsidRDefault="00E65FA4" w:rsidP="006329B5">
      <w:pPr>
        <w:pStyle w:val="1"/>
        <w:ind w:firstLine="420"/>
        <w:rPr>
          <w:rFonts w:hAnsi="Times New Roman"/>
        </w:rPr>
      </w:pPr>
      <w:r w:rsidRPr="00121805">
        <w:rPr>
          <w:rFonts w:hint="eastAsia"/>
        </w:rPr>
        <w:t>十</w:t>
      </w:r>
      <w:r>
        <w:rPr>
          <w:rFonts w:hint="eastAsia"/>
        </w:rPr>
        <w:t>五</w:t>
      </w:r>
      <w:r w:rsidRPr="00121805">
        <w:rPr>
          <w:rFonts w:hint="eastAsia"/>
        </w:rPr>
        <w:t>、审批结果</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国家药品监督管理局核发的《中药品种保护证书》一级中药保护品种为十年、二十年、</w:t>
      </w:r>
      <w:r w:rsidRPr="00B96CE2">
        <w:rPr>
          <w:rFonts w:ascii="Times New Roman" w:hAnsi="宋体"/>
          <w:szCs w:val="21"/>
        </w:rPr>
        <w:lastRenderedPageBreak/>
        <w:t>三十年，二级中药保护品种为七年。延长保护期限不得超过第一次批准的保护期限。</w:t>
      </w:r>
    </w:p>
    <w:p w:rsidR="00E65FA4" w:rsidRPr="00121805" w:rsidRDefault="00E65FA4" w:rsidP="006329B5">
      <w:pPr>
        <w:pStyle w:val="1"/>
        <w:ind w:firstLine="420"/>
        <w:rPr>
          <w:rFonts w:hAnsi="Times New Roman"/>
        </w:rPr>
      </w:pPr>
      <w:r w:rsidRPr="00121805">
        <w:rPr>
          <w:rFonts w:hint="eastAsia"/>
        </w:rPr>
        <w:t>十</w:t>
      </w:r>
      <w:r>
        <w:rPr>
          <w:rFonts w:hint="eastAsia"/>
        </w:rPr>
        <w:t>六</w:t>
      </w:r>
      <w:r w:rsidRPr="00121805">
        <w:rPr>
          <w:rFonts w:hint="eastAsia"/>
        </w:rPr>
        <w:t>、结果送达</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国家药品监督管理局应当自作出行政许可决定之日起</w:t>
      </w:r>
      <w:r w:rsidRPr="00B96CE2">
        <w:rPr>
          <w:rFonts w:ascii="Times New Roman" w:hAnsi="Times New Roman"/>
          <w:szCs w:val="21"/>
        </w:rPr>
        <w:t>10</w:t>
      </w:r>
      <w:r w:rsidRPr="00B96CE2">
        <w:rPr>
          <w:rFonts w:ascii="Times New Roman" w:hAnsi="宋体"/>
          <w:szCs w:val="21"/>
        </w:rPr>
        <w:t>日内颁发、送达有关行政许可证件。</w:t>
      </w:r>
    </w:p>
    <w:p w:rsidR="00E65FA4" w:rsidRPr="00121805" w:rsidRDefault="00E65FA4" w:rsidP="006329B5">
      <w:pPr>
        <w:pStyle w:val="1"/>
        <w:ind w:firstLine="420"/>
        <w:rPr>
          <w:rFonts w:hAnsi="Times New Roman"/>
        </w:rPr>
      </w:pPr>
      <w:r w:rsidRPr="00121805">
        <w:rPr>
          <w:rFonts w:hint="eastAsia"/>
        </w:rPr>
        <w:t>十</w:t>
      </w:r>
      <w:r>
        <w:rPr>
          <w:rFonts w:hint="eastAsia"/>
        </w:rPr>
        <w:t>七</w:t>
      </w:r>
      <w:r w:rsidRPr="00121805">
        <w:rPr>
          <w:rFonts w:hint="eastAsia"/>
        </w:rPr>
        <w:t>、申请人权利和义务</w:t>
      </w:r>
    </w:p>
    <w:p w:rsidR="00E65FA4" w:rsidRPr="00B96CE2" w:rsidRDefault="00E65FA4" w:rsidP="006329B5">
      <w:pPr>
        <w:pStyle w:val="2"/>
        <w:ind w:firstLine="420"/>
        <w:rPr>
          <w:rFonts w:hAnsi="Times New Roman"/>
        </w:rPr>
      </w:pPr>
      <w:r w:rsidRPr="00B96CE2">
        <w:t>（一）依据《中华人民共和国行政许可法》，申请人依法享有以下权利：</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依法取得行政许可的平等权利；</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对行政机关实施行政许可，享有陈述权、申辩权；</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3.</w:t>
      </w:r>
      <w:r w:rsidRPr="00B96CE2">
        <w:rPr>
          <w:rFonts w:ascii="Times New Roman" w:hAnsi="宋体"/>
          <w:szCs w:val="21"/>
        </w:rPr>
        <w:t>依法申请行政复议或者提起行政诉讼；</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4.</w:t>
      </w:r>
      <w:r w:rsidRPr="00B96CE2">
        <w:rPr>
          <w:rFonts w:ascii="Times New Roman" w:hAnsi="宋体"/>
          <w:szCs w:val="21"/>
        </w:rPr>
        <w:t>合法权益因行政机关违法实施行政许可受到损害的，有权依法要求赔偿。</w:t>
      </w:r>
    </w:p>
    <w:p w:rsidR="00E65FA4" w:rsidRPr="00B96CE2" w:rsidRDefault="00E65FA4" w:rsidP="006329B5">
      <w:pPr>
        <w:pStyle w:val="2"/>
        <w:ind w:firstLine="420"/>
        <w:rPr>
          <w:rFonts w:hAnsi="Times New Roman"/>
        </w:rPr>
      </w:pPr>
      <w:r w:rsidRPr="00B96CE2">
        <w:t>（二）依据《中华人民共和国行政许可法》，申请人依法履行以下义务：</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对申请材料实质内容的真实性负责；</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依法开展取得行政许可的活动</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Times New Roman"/>
          <w:szCs w:val="21"/>
        </w:rPr>
        <w:t>3.</w:t>
      </w:r>
      <w:r w:rsidRPr="00B96CE2">
        <w:rPr>
          <w:rFonts w:ascii="Times New Roman" w:hAnsi="宋体"/>
          <w:szCs w:val="21"/>
        </w:rPr>
        <w:t>如实向负责监督检查的行政机关提供有关情况和材料。</w:t>
      </w:r>
    </w:p>
    <w:p w:rsidR="00E65FA4" w:rsidRPr="00B96CE2" w:rsidRDefault="00E65FA4" w:rsidP="006329B5">
      <w:pPr>
        <w:pStyle w:val="2"/>
        <w:ind w:firstLine="420"/>
        <w:rPr>
          <w:rFonts w:hAnsi="Times New Roman"/>
        </w:rPr>
      </w:pPr>
      <w:r w:rsidRPr="00B96CE2">
        <w:t>（三）申请人应当履行《药品管理法》、《药品管理法实施条例》等规定的相应义务。</w:t>
      </w:r>
    </w:p>
    <w:p w:rsidR="00E65FA4" w:rsidRPr="00121805" w:rsidRDefault="00E65FA4" w:rsidP="006329B5">
      <w:pPr>
        <w:pStyle w:val="1"/>
        <w:ind w:firstLine="420"/>
        <w:rPr>
          <w:rFonts w:hAnsi="Times New Roman"/>
        </w:rPr>
      </w:pPr>
      <w:r w:rsidRPr="00121805">
        <w:rPr>
          <w:rFonts w:hint="eastAsia"/>
        </w:rPr>
        <w:t>十</w:t>
      </w:r>
      <w:r>
        <w:rPr>
          <w:rFonts w:hint="eastAsia"/>
        </w:rPr>
        <w:t>八</w:t>
      </w:r>
      <w:r w:rsidRPr="00121805">
        <w:rPr>
          <w:rFonts w:hint="eastAsia"/>
        </w:rPr>
        <w:t>、咨询途径</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（一）窗口咨询；</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（二）电话咨询；</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（三）电子邮件咨询；</w:t>
      </w:r>
    </w:p>
    <w:p w:rsidR="00E65FA4" w:rsidRPr="003033CC" w:rsidRDefault="00E65FA4" w:rsidP="00E65FA4">
      <w:pPr>
        <w:topLinePunct/>
        <w:spacing w:line="420" w:lineRule="exact"/>
        <w:ind w:firstLineChars="200" w:firstLine="420"/>
        <w:rPr>
          <w:rFonts w:ascii="Times New Roman" w:hAnsi="宋体"/>
          <w:szCs w:val="21"/>
        </w:rPr>
      </w:pPr>
      <w:r w:rsidRPr="00B96CE2">
        <w:rPr>
          <w:rFonts w:ascii="Times New Roman" w:hAnsi="宋体"/>
          <w:szCs w:val="21"/>
        </w:rPr>
        <w:t>（四）信函咨询。</w:t>
      </w:r>
    </w:p>
    <w:p w:rsidR="00E65FA4" w:rsidRPr="003033CC" w:rsidRDefault="00E65FA4" w:rsidP="00E65FA4">
      <w:pPr>
        <w:topLinePunct/>
        <w:spacing w:line="420" w:lineRule="exact"/>
        <w:ind w:firstLineChars="200" w:firstLine="420"/>
        <w:rPr>
          <w:rFonts w:ascii="Times New Roman" w:hAnsi="宋体"/>
          <w:szCs w:val="21"/>
        </w:rPr>
      </w:pPr>
      <w:r w:rsidRPr="003033CC">
        <w:rPr>
          <w:rFonts w:ascii="Times New Roman" w:hAnsi="宋体" w:hint="eastAsia"/>
          <w:szCs w:val="21"/>
        </w:rPr>
        <w:t>咨询部门：国家市场监督管理总局食品审评中心受理大厅</w:t>
      </w:r>
    </w:p>
    <w:p w:rsidR="00E65FA4" w:rsidRPr="003033CC" w:rsidRDefault="00E65FA4" w:rsidP="00E65FA4">
      <w:pPr>
        <w:topLinePunct/>
        <w:spacing w:line="420" w:lineRule="exact"/>
        <w:ind w:firstLineChars="200" w:firstLine="420"/>
        <w:rPr>
          <w:rFonts w:ascii="Times New Roman" w:hAnsi="宋体"/>
          <w:szCs w:val="21"/>
        </w:rPr>
      </w:pPr>
      <w:r w:rsidRPr="003033CC">
        <w:rPr>
          <w:rFonts w:ascii="Times New Roman" w:hAnsi="宋体" w:hint="eastAsia"/>
          <w:szCs w:val="21"/>
        </w:rPr>
        <w:t>通讯地址：北京市丰台区南四环西路</w:t>
      </w:r>
      <w:r w:rsidRPr="003033CC">
        <w:rPr>
          <w:rFonts w:ascii="Times New Roman" w:hAnsi="宋体" w:hint="eastAsia"/>
          <w:szCs w:val="21"/>
        </w:rPr>
        <w:t>1</w:t>
      </w:r>
      <w:r w:rsidRPr="003033CC">
        <w:rPr>
          <w:rFonts w:ascii="Times New Roman" w:hAnsi="宋体"/>
          <w:szCs w:val="21"/>
        </w:rPr>
        <w:t>88</w:t>
      </w:r>
      <w:r w:rsidRPr="003033CC">
        <w:rPr>
          <w:rFonts w:ascii="Times New Roman" w:hAnsi="宋体"/>
          <w:szCs w:val="21"/>
        </w:rPr>
        <w:t>号</w:t>
      </w:r>
      <w:r w:rsidRPr="003033CC">
        <w:rPr>
          <w:rFonts w:ascii="Times New Roman" w:hAnsi="宋体" w:hint="eastAsia"/>
          <w:szCs w:val="21"/>
        </w:rPr>
        <w:t>十二</w:t>
      </w:r>
      <w:r w:rsidRPr="003033CC">
        <w:rPr>
          <w:rFonts w:ascii="Times New Roman" w:hAnsi="宋体"/>
          <w:szCs w:val="21"/>
        </w:rPr>
        <w:t>区</w:t>
      </w:r>
      <w:r w:rsidRPr="003033CC">
        <w:rPr>
          <w:rFonts w:ascii="Times New Roman" w:hAnsi="宋体" w:hint="eastAsia"/>
          <w:szCs w:val="21"/>
        </w:rPr>
        <w:t>2</w:t>
      </w:r>
      <w:r w:rsidRPr="003033CC">
        <w:rPr>
          <w:rFonts w:ascii="Times New Roman" w:hAnsi="宋体"/>
          <w:szCs w:val="21"/>
        </w:rPr>
        <w:t>9</w:t>
      </w:r>
      <w:r w:rsidRPr="003033CC">
        <w:rPr>
          <w:rFonts w:ascii="Times New Roman" w:hAnsi="宋体"/>
          <w:szCs w:val="21"/>
        </w:rPr>
        <w:t>号楼</w:t>
      </w:r>
    </w:p>
    <w:p w:rsidR="00E65FA4" w:rsidRPr="003033CC" w:rsidRDefault="00E65FA4" w:rsidP="00E65FA4">
      <w:pPr>
        <w:topLinePunct/>
        <w:spacing w:line="420" w:lineRule="exact"/>
        <w:ind w:firstLineChars="200" w:firstLine="420"/>
        <w:rPr>
          <w:rFonts w:ascii="Times New Roman" w:hAnsi="宋体"/>
          <w:szCs w:val="21"/>
        </w:rPr>
      </w:pPr>
      <w:r w:rsidRPr="003033CC">
        <w:rPr>
          <w:rFonts w:ascii="Times New Roman" w:hAnsi="宋体" w:hint="eastAsia"/>
          <w:szCs w:val="21"/>
        </w:rPr>
        <w:t>邮政编码：</w:t>
      </w:r>
      <w:r w:rsidRPr="003033CC">
        <w:rPr>
          <w:rFonts w:ascii="Times New Roman" w:hAnsi="宋体" w:hint="eastAsia"/>
          <w:szCs w:val="21"/>
        </w:rPr>
        <w:t>1000</w:t>
      </w:r>
      <w:r w:rsidRPr="003033CC">
        <w:rPr>
          <w:rFonts w:ascii="Times New Roman" w:hAnsi="宋体"/>
          <w:szCs w:val="21"/>
        </w:rPr>
        <w:t>70</w:t>
      </w:r>
    </w:p>
    <w:p w:rsidR="00E65FA4" w:rsidRPr="003033CC" w:rsidRDefault="00E65FA4" w:rsidP="00E65FA4">
      <w:pPr>
        <w:topLinePunct/>
        <w:spacing w:line="420" w:lineRule="exact"/>
        <w:ind w:firstLineChars="200" w:firstLine="420"/>
        <w:rPr>
          <w:rFonts w:ascii="Times New Roman" w:hAnsi="宋体"/>
          <w:szCs w:val="21"/>
        </w:rPr>
      </w:pPr>
      <w:r w:rsidRPr="003033CC">
        <w:rPr>
          <w:rFonts w:ascii="Times New Roman" w:hAnsi="宋体" w:hint="eastAsia"/>
          <w:szCs w:val="21"/>
        </w:rPr>
        <w:t>联系电话：</w:t>
      </w:r>
      <w:r w:rsidRPr="003033CC">
        <w:rPr>
          <w:rFonts w:ascii="Times New Roman" w:hAnsi="宋体" w:hint="eastAsia"/>
          <w:szCs w:val="21"/>
        </w:rPr>
        <w:t>010-</w:t>
      </w:r>
      <w:r w:rsidRPr="003033CC">
        <w:rPr>
          <w:rFonts w:ascii="Times New Roman" w:hAnsi="宋体"/>
          <w:szCs w:val="21"/>
        </w:rPr>
        <w:t>53815833</w:t>
      </w:r>
    </w:p>
    <w:p w:rsidR="00E65FA4" w:rsidRPr="003033CC" w:rsidRDefault="00E65FA4" w:rsidP="006329B5">
      <w:pPr>
        <w:pStyle w:val="1"/>
        <w:ind w:firstLine="420"/>
      </w:pPr>
      <w:r w:rsidRPr="003033CC">
        <w:rPr>
          <w:rFonts w:hint="eastAsia"/>
        </w:rPr>
        <w:t>十</w:t>
      </w:r>
      <w:r>
        <w:rPr>
          <w:rFonts w:hint="eastAsia"/>
        </w:rPr>
        <w:t>九</w:t>
      </w:r>
      <w:r w:rsidRPr="003033CC">
        <w:rPr>
          <w:rFonts w:hint="eastAsia"/>
        </w:rPr>
        <w:t>、监督和投诉渠道</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电话：</w:t>
      </w:r>
      <w:r>
        <w:rPr>
          <w:rFonts w:ascii="Times New Roman" w:hAnsi="Times New Roman"/>
          <w:szCs w:val="21"/>
        </w:rPr>
        <w:t>010-66230707</w:t>
      </w:r>
    </w:p>
    <w:p w:rsidR="00E65FA4" w:rsidRPr="00121805" w:rsidRDefault="00E65FA4" w:rsidP="006329B5">
      <w:pPr>
        <w:pStyle w:val="1"/>
        <w:ind w:firstLine="420"/>
        <w:rPr>
          <w:rFonts w:hAnsi="Times New Roman"/>
        </w:rPr>
      </w:pPr>
      <w:r>
        <w:rPr>
          <w:rFonts w:hint="eastAsia"/>
        </w:rPr>
        <w:t>二十</w:t>
      </w:r>
      <w:r w:rsidRPr="00121805">
        <w:rPr>
          <w:rFonts w:hint="eastAsia"/>
        </w:rPr>
        <w:t>、办公地址和时间</w:t>
      </w:r>
    </w:p>
    <w:p w:rsidR="00E65FA4" w:rsidRDefault="00E65FA4" w:rsidP="00E65FA4">
      <w:pPr>
        <w:topLinePunct/>
        <w:spacing w:line="420" w:lineRule="exact"/>
        <w:ind w:firstLineChars="200" w:firstLine="420"/>
      </w:pPr>
      <w:r w:rsidRPr="00B96CE2">
        <w:rPr>
          <w:rFonts w:ascii="Times New Roman" w:hAnsi="宋体"/>
          <w:szCs w:val="21"/>
        </w:rPr>
        <w:t>（一）办公地址</w:t>
      </w:r>
      <w:r>
        <w:rPr>
          <w:rFonts w:ascii="Times New Roman" w:hAnsi="宋体"/>
          <w:szCs w:val="21"/>
        </w:rPr>
        <w:t>：</w:t>
      </w:r>
      <w:r>
        <w:rPr>
          <w:rFonts w:hint="eastAsia"/>
        </w:rPr>
        <w:t>北京市丰台区南四环西路</w:t>
      </w:r>
      <w:r>
        <w:rPr>
          <w:rFonts w:hint="eastAsia"/>
        </w:rPr>
        <w:t>1</w:t>
      </w:r>
      <w:r>
        <w:t>88</w:t>
      </w:r>
      <w:r>
        <w:t>号</w:t>
      </w:r>
      <w:r>
        <w:rPr>
          <w:rFonts w:hint="eastAsia"/>
        </w:rPr>
        <w:t>十二</w:t>
      </w:r>
      <w:r>
        <w:t>区</w:t>
      </w:r>
      <w:r>
        <w:rPr>
          <w:rFonts w:hint="eastAsia"/>
        </w:rPr>
        <w:t>2</w:t>
      </w:r>
      <w:r>
        <w:t>9</w:t>
      </w:r>
      <w:r>
        <w:t>号楼</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（二）对外办公时间：</w:t>
      </w:r>
    </w:p>
    <w:p w:rsidR="00E65FA4" w:rsidRPr="0059615F" w:rsidRDefault="00E65FA4" w:rsidP="00E65FA4">
      <w:pPr>
        <w:topLinePunct/>
        <w:spacing w:line="420" w:lineRule="exact"/>
        <w:ind w:firstLineChars="200" w:firstLine="420"/>
        <w:rPr>
          <w:rFonts w:ascii="Times New Roman" w:hAnsi="宋体"/>
          <w:szCs w:val="21"/>
        </w:rPr>
      </w:pPr>
      <w:r w:rsidRPr="0059615F">
        <w:rPr>
          <w:rFonts w:ascii="Times New Roman" w:hAnsi="宋体" w:hint="eastAsia"/>
          <w:szCs w:val="21"/>
        </w:rPr>
        <w:t>上午：</w:t>
      </w:r>
      <w:r w:rsidRPr="0059615F">
        <w:rPr>
          <w:rFonts w:ascii="Times New Roman" w:hAnsi="宋体" w:hint="eastAsia"/>
          <w:szCs w:val="21"/>
        </w:rPr>
        <w:t>9:00</w:t>
      </w:r>
      <w:r w:rsidRPr="0059615F">
        <w:rPr>
          <w:rFonts w:ascii="Times New Roman" w:hAnsi="宋体" w:hint="eastAsia"/>
          <w:szCs w:val="21"/>
        </w:rPr>
        <w:t>—</w:t>
      </w:r>
      <w:r w:rsidRPr="0059615F">
        <w:rPr>
          <w:rFonts w:ascii="Times New Roman" w:hAnsi="宋体" w:hint="eastAsia"/>
          <w:szCs w:val="21"/>
        </w:rPr>
        <w:t>11:30</w:t>
      </w:r>
    </w:p>
    <w:p w:rsidR="00E65FA4" w:rsidRDefault="00E65FA4" w:rsidP="00E65FA4">
      <w:pPr>
        <w:topLinePunct/>
        <w:spacing w:line="420" w:lineRule="exact"/>
        <w:ind w:firstLineChars="200" w:firstLine="420"/>
        <w:rPr>
          <w:rFonts w:ascii="Times New Roman" w:hAnsi="宋体"/>
          <w:szCs w:val="21"/>
        </w:rPr>
      </w:pPr>
      <w:r w:rsidRPr="0059615F">
        <w:rPr>
          <w:rFonts w:ascii="Times New Roman" w:hAnsi="宋体" w:hint="eastAsia"/>
          <w:szCs w:val="21"/>
        </w:rPr>
        <w:t>下午：</w:t>
      </w:r>
      <w:r w:rsidRPr="0059615F">
        <w:rPr>
          <w:rFonts w:ascii="Times New Roman" w:hAnsi="宋体" w:hint="eastAsia"/>
          <w:szCs w:val="21"/>
        </w:rPr>
        <w:t>13:00</w:t>
      </w:r>
      <w:r w:rsidRPr="0059615F">
        <w:rPr>
          <w:rFonts w:ascii="Times New Roman" w:hAnsi="宋体" w:hint="eastAsia"/>
          <w:szCs w:val="21"/>
        </w:rPr>
        <w:t>—</w:t>
      </w:r>
      <w:r w:rsidRPr="0059615F">
        <w:rPr>
          <w:rFonts w:ascii="Times New Roman" w:hAnsi="宋体" w:hint="eastAsia"/>
          <w:szCs w:val="21"/>
        </w:rPr>
        <w:t>16:30</w:t>
      </w:r>
      <w:r w:rsidRPr="0059615F">
        <w:rPr>
          <w:rFonts w:ascii="Times New Roman" w:hAnsi="宋体" w:hint="eastAsia"/>
          <w:szCs w:val="21"/>
        </w:rPr>
        <w:t>（周三、周五下午不对外受理）</w:t>
      </w:r>
    </w:p>
    <w:p w:rsidR="00E65FA4" w:rsidRDefault="00E65FA4" w:rsidP="00E65FA4">
      <w:pPr>
        <w:topLinePunct/>
        <w:spacing w:line="420" w:lineRule="exact"/>
        <w:ind w:firstLineChars="200" w:firstLine="420"/>
      </w:pPr>
      <w:r>
        <w:rPr>
          <w:rFonts w:hint="eastAsia"/>
        </w:rPr>
        <w:t>（三）乘车路线</w:t>
      </w:r>
    </w:p>
    <w:p w:rsidR="00E65FA4" w:rsidRDefault="00E65FA4" w:rsidP="00E65FA4">
      <w:pPr>
        <w:topLinePunct/>
        <w:spacing w:line="420" w:lineRule="exact"/>
        <w:ind w:firstLineChars="200" w:firstLine="420"/>
      </w:pPr>
      <w:r>
        <w:rPr>
          <w:rFonts w:hint="eastAsia"/>
        </w:rPr>
        <w:t>地铁：地铁</w:t>
      </w:r>
      <w:r>
        <w:rPr>
          <w:rFonts w:hint="eastAsia"/>
        </w:rPr>
        <w:t>9</w:t>
      </w:r>
      <w:r>
        <w:rPr>
          <w:rFonts w:hint="eastAsia"/>
        </w:rPr>
        <w:t>号线丰台科技园站沿中环西路</w:t>
      </w:r>
      <w:r>
        <w:rPr>
          <w:rFonts w:hint="eastAsia"/>
        </w:rPr>
        <w:t>904</w:t>
      </w:r>
      <w:r>
        <w:rPr>
          <w:rFonts w:hint="eastAsia"/>
        </w:rPr>
        <w:t>米左转进入广场南二路，沿广场南二路</w:t>
      </w:r>
      <w:r>
        <w:rPr>
          <w:rFonts w:hint="eastAsia"/>
        </w:rPr>
        <w:lastRenderedPageBreak/>
        <w:t>向南</w:t>
      </w:r>
      <w:r>
        <w:rPr>
          <w:rFonts w:hint="eastAsia"/>
        </w:rPr>
        <w:t>741</w:t>
      </w:r>
      <w:r>
        <w:rPr>
          <w:rFonts w:hint="eastAsia"/>
        </w:rPr>
        <w:t>米，右转进入六圈路，沿着六圈路向西</w:t>
      </w:r>
      <w:r>
        <w:rPr>
          <w:rFonts w:hint="eastAsia"/>
        </w:rPr>
        <w:t>132</w:t>
      </w:r>
      <w:r>
        <w:rPr>
          <w:rFonts w:hint="eastAsia"/>
        </w:rPr>
        <w:t>米到达。</w:t>
      </w:r>
    </w:p>
    <w:p w:rsidR="00E65FA4" w:rsidRPr="00B96CE2" w:rsidRDefault="00E65FA4" w:rsidP="00E65FA4">
      <w:pPr>
        <w:topLinePunct/>
        <w:spacing w:line="420" w:lineRule="exact"/>
        <w:ind w:firstLineChars="200" w:firstLine="420"/>
        <w:rPr>
          <w:rFonts w:ascii="Times New Roman" w:hAnsi="Times New Roman"/>
          <w:szCs w:val="21"/>
        </w:rPr>
      </w:pPr>
      <w:r>
        <w:rPr>
          <w:rFonts w:hint="eastAsia"/>
        </w:rPr>
        <w:t>公交（六圈站到新办公楼最近）：乘坐</w:t>
      </w:r>
      <w:r>
        <w:rPr>
          <w:rFonts w:hint="eastAsia"/>
        </w:rPr>
        <w:t>967</w:t>
      </w:r>
      <w:r>
        <w:rPr>
          <w:rFonts w:hint="eastAsia"/>
        </w:rPr>
        <w:t>、特</w:t>
      </w:r>
      <w:r>
        <w:rPr>
          <w:rFonts w:hint="eastAsia"/>
        </w:rPr>
        <w:t>7</w:t>
      </w:r>
      <w:r>
        <w:rPr>
          <w:rFonts w:hint="eastAsia"/>
        </w:rPr>
        <w:t>、</w:t>
      </w:r>
      <w:r>
        <w:rPr>
          <w:rFonts w:hint="eastAsia"/>
        </w:rPr>
        <w:t>744</w:t>
      </w:r>
      <w:r>
        <w:rPr>
          <w:rFonts w:hint="eastAsia"/>
        </w:rPr>
        <w:t>、</w:t>
      </w:r>
      <w:r>
        <w:rPr>
          <w:rFonts w:hint="eastAsia"/>
        </w:rPr>
        <w:t>959</w:t>
      </w:r>
      <w:r>
        <w:rPr>
          <w:rFonts w:hint="eastAsia"/>
        </w:rPr>
        <w:t>、</w:t>
      </w:r>
      <w:r>
        <w:rPr>
          <w:rFonts w:hint="eastAsia"/>
        </w:rPr>
        <w:t>480</w:t>
      </w:r>
      <w:r>
        <w:rPr>
          <w:rFonts w:hint="eastAsia"/>
        </w:rPr>
        <w:t>、</w:t>
      </w:r>
      <w:r>
        <w:rPr>
          <w:rFonts w:hint="eastAsia"/>
        </w:rPr>
        <w:t>937</w:t>
      </w:r>
      <w:r>
        <w:rPr>
          <w:rFonts w:hint="eastAsia"/>
        </w:rPr>
        <w:t>支、</w:t>
      </w:r>
      <w:r>
        <w:rPr>
          <w:rFonts w:hint="eastAsia"/>
        </w:rPr>
        <w:t>913</w:t>
      </w:r>
      <w:r>
        <w:rPr>
          <w:rFonts w:hint="eastAsia"/>
        </w:rPr>
        <w:t>路即到。</w:t>
      </w:r>
    </w:p>
    <w:p w:rsidR="00E65FA4" w:rsidRPr="00121805" w:rsidRDefault="00E65FA4" w:rsidP="006329B5">
      <w:pPr>
        <w:pStyle w:val="1"/>
        <w:ind w:firstLine="420"/>
        <w:rPr>
          <w:rFonts w:hAnsi="Times New Roman"/>
        </w:rPr>
      </w:pPr>
      <w:r w:rsidRPr="00121805">
        <w:rPr>
          <w:rFonts w:hint="eastAsia"/>
        </w:rPr>
        <w:t>二十</w:t>
      </w:r>
      <w:r>
        <w:rPr>
          <w:rFonts w:hint="eastAsia"/>
        </w:rPr>
        <w:t>一</w:t>
      </w:r>
      <w:r w:rsidRPr="00121805">
        <w:rPr>
          <w:rFonts w:hint="eastAsia"/>
        </w:rPr>
        <w:t>、实施日期</w:t>
      </w:r>
    </w:p>
    <w:p w:rsidR="00E65FA4" w:rsidRPr="00B96CE2" w:rsidRDefault="00E65FA4" w:rsidP="00E65FA4">
      <w:pPr>
        <w:topLinePunct/>
        <w:spacing w:line="420" w:lineRule="exact"/>
        <w:ind w:firstLineChars="200" w:firstLine="420"/>
        <w:rPr>
          <w:rFonts w:ascii="Times New Roman" w:hAnsi="Times New Roman"/>
          <w:szCs w:val="21"/>
        </w:rPr>
      </w:pPr>
      <w:r w:rsidRPr="00B96CE2">
        <w:rPr>
          <w:rFonts w:ascii="Times New Roman" w:hAnsi="宋体"/>
          <w:szCs w:val="21"/>
        </w:rPr>
        <w:t>自</w:t>
      </w:r>
      <w:r w:rsidRPr="00B96CE2">
        <w:rPr>
          <w:rFonts w:ascii="Times New Roman" w:hAnsi="Times New Roman"/>
          <w:szCs w:val="21"/>
        </w:rPr>
        <w:t>20</w:t>
      </w:r>
      <w:r>
        <w:rPr>
          <w:rFonts w:ascii="Times New Roman" w:hAnsi="Times New Roman"/>
          <w:szCs w:val="21"/>
        </w:rPr>
        <w:t>21</w:t>
      </w:r>
      <w:r w:rsidRPr="00B96CE2">
        <w:rPr>
          <w:rFonts w:ascii="Times New Roman" w:hAnsi="宋体"/>
          <w:szCs w:val="21"/>
        </w:rPr>
        <w:t>年</w:t>
      </w:r>
      <w:r w:rsidR="00561622">
        <w:rPr>
          <w:rFonts w:ascii="Times New Roman" w:hAnsi="Times New Roman"/>
          <w:szCs w:val="21"/>
        </w:rPr>
        <w:t>1</w:t>
      </w:r>
      <w:r w:rsidR="00561622">
        <w:rPr>
          <w:rFonts w:ascii="Times New Roman" w:hAnsi="Times New Roman" w:hint="eastAsia"/>
          <w:szCs w:val="21"/>
        </w:rPr>
        <w:t>1</w:t>
      </w:r>
      <w:r w:rsidRPr="00B96CE2">
        <w:rPr>
          <w:rFonts w:ascii="Times New Roman" w:hAnsi="宋体"/>
          <w:szCs w:val="21"/>
        </w:rPr>
        <w:t>月</w:t>
      </w:r>
      <w:r w:rsidR="00295FA3">
        <w:rPr>
          <w:rFonts w:ascii="Times New Roman" w:hAnsi="宋体" w:hint="eastAsia"/>
          <w:szCs w:val="21"/>
        </w:rPr>
        <w:t>16</w:t>
      </w:r>
      <w:r w:rsidRPr="00B96CE2">
        <w:rPr>
          <w:rFonts w:ascii="Times New Roman" w:hAnsi="宋体"/>
          <w:szCs w:val="21"/>
        </w:rPr>
        <w:t>日起施行。</w:t>
      </w:r>
    </w:p>
    <w:p w:rsidR="004C0AA3" w:rsidRPr="00E65FA4" w:rsidRDefault="004C0AA3" w:rsidP="00E65FA4">
      <w:pPr>
        <w:topLinePunct/>
        <w:ind w:firstLineChars="200" w:firstLine="420"/>
        <w:rPr>
          <w:rFonts w:ascii="Times New Roman" w:hAnsi="Times New Roman"/>
          <w:szCs w:val="21"/>
        </w:rPr>
      </w:pPr>
    </w:p>
    <w:p w:rsidR="004C0AA3" w:rsidRPr="00B96CE2" w:rsidRDefault="004C0AA3" w:rsidP="004C0AA3">
      <w:pPr>
        <w:topLinePunct/>
        <w:rPr>
          <w:rFonts w:ascii="Times New Roman" w:hAnsi="Times New Roman"/>
          <w:szCs w:val="21"/>
        </w:rPr>
      </w:pPr>
      <w:r w:rsidRPr="00B96CE2">
        <w:rPr>
          <w:rFonts w:ascii="Times New Roman" w:hAnsi="Times New Roman"/>
          <w:szCs w:val="21"/>
        </w:rPr>
        <w:br w:type="page"/>
      </w:r>
      <w:r w:rsidRPr="00B96CE2">
        <w:rPr>
          <w:rFonts w:ascii="Times New Roman" w:hAnsi="宋体"/>
          <w:szCs w:val="21"/>
        </w:rPr>
        <w:lastRenderedPageBreak/>
        <w:t>附录</w:t>
      </w:r>
      <w:r w:rsidRPr="00B96CE2">
        <w:rPr>
          <w:rFonts w:ascii="Times New Roman" w:hAnsi="Times New Roman"/>
          <w:szCs w:val="21"/>
        </w:rPr>
        <w:t xml:space="preserve"> </w:t>
      </w:r>
      <w:r w:rsidRPr="00B96CE2">
        <w:rPr>
          <w:rFonts w:ascii="Times New Roman" w:hAnsi="宋体"/>
          <w:szCs w:val="21"/>
        </w:rPr>
        <w:t>常见错误示例</w:t>
      </w:r>
    </w:p>
    <w:p w:rsidR="004C0AA3" w:rsidRPr="0055154F" w:rsidRDefault="004C0AA3" w:rsidP="004C0AA3">
      <w:pPr>
        <w:pStyle w:val="20"/>
        <w:rPr>
          <w:rFonts w:hAnsi="Times New Roman"/>
        </w:rPr>
      </w:pPr>
      <w:r w:rsidRPr="0055154F">
        <w:t>相关申请材料示范文本</w:t>
      </w:r>
    </w:p>
    <w:p w:rsidR="004C0AA3" w:rsidRPr="0055154F" w:rsidRDefault="004C0AA3" w:rsidP="004C0AA3">
      <w:pPr>
        <w:pStyle w:val="20"/>
        <w:rPr>
          <w:rFonts w:hAnsi="Times New Roman"/>
        </w:rPr>
      </w:pPr>
      <w:r w:rsidRPr="0055154F">
        <w:t>中</w:t>
      </w:r>
      <w:r w:rsidRPr="0055154F">
        <w:rPr>
          <w:rFonts w:hAnsi="Times New Roman"/>
        </w:rPr>
        <w:t xml:space="preserve"> </w:t>
      </w:r>
      <w:r w:rsidRPr="0055154F">
        <w:t>药</w:t>
      </w:r>
      <w:r w:rsidRPr="0055154F">
        <w:rPr>
          <w:rFonts w:hAnsi="Times New Roman"/>
        </w:rPr>
        <w:t xml:space="preserve"> </w:t>
      </w:r>
      <w:r w:rsidRPr="0055154F">
        <w:t>品</w:t>
      </w:r>
      <w:r w:rsidRPr="0055154F">
        <w:rPr>
          <w:rFonts w:hAnsi="Times New Roman"/>
        </w:rPr>
        <w:t xml:space="preserve"> </w:t>
      </w:r>
      <w:r w:rsidRPr="0055154F">
        <w:t>种</w:t>
      </w:r>
      <w:r w:rsidRPr="0055154F">
        <w:rPr>
          <w:rFonts w:hAnsi="Times New Roman"/>
        </w:rPr>
        <w:t xml:space="preserve"> </w:t>
      </w:r>
      <w:r w:rsidRPr="0055154F">
        <w:t>保</w:t>
      </w:r>
      <w:r w:rsidRPr="0055154F">
        <w:rPr>
          <w:rFonts w:hAnsi="Times New Roman"/>
        </w:rPr>
        <w:t xml:space="preserve"> </w:t>
      </w:r>
      <w:r w:rsidRPr="0055154F">
        <w:t>护</w:t>
      </w:r>
      <w:r w:rsidRPr="0055154F">
        <w:rPr>
          <w:rFonts w:hAnsi="Times New Roman"/>
        </w:rPr>
        <w:t xml:space="preserve"> </w:t>
      </w:r>
      <w:r w:rsidRPr="0055154F">
        <w:t>申</w:t>
      </w:r>
      <w:r w:rsidRPr="0055154F">
        <w:rPr>
          <w:rFonts w:hAnsi="Times New Roman"/>
        </w:rPr>
        <w:t xml:space="preserve"> </w:t>
      </w:r>
      <w:r w:rsidRPr="0055154F">
        <w:t>请</w:t>
      </w:r>
      <w:r w:rsidRPr="0055154F">
        <w:rPr>
          <w:rFonts w:hAnsi="Times New Roman"/>
        </w:rPr>
        <w:t xml:space="preserve"> </w:t>
      </w:r>
      <w:r w:rsidRPr="0055154F">
        <w:t>表</w:t>
      </w:r>
    </w:p>
    <w:p w:rsidR="004C0AA3" w:rsidRPr="0055154F" w:rsidRDefault="004C0AA3" w:rsidP="004C0AA3">
      <w:pPr>
        <w:ind w:firstLineChars="200" w:firstLine="440"/>
        <w:rPr>
          <w:rFonts w:ascii="Times New Roman" w:hAnsi="Times New Roman"/>
          <w:sz w:val="22"/>
          <w:szCs w:val="21"/>
        </w:rPr>
      </w:pPr>
    </w:p>
    <w:p w:rsidR="004C0AA3" w:rsidRPr="0055154F" w:rsidRDefault="004C0AA3" w:rsidP="004C0AA3">
      <w:pPr>
        <w:ind w:firstLineChars="200" w:firstLine="440"/>
        <w:rPr>
          <w:rFonts w:ascii="Times New Roman" w:hAnsi="Times New Roman"/>
          <w:sz w:val="22"/>
          <w:szCs w:val="21"/>
        </w:rPr>
      </w:pP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67456" behindDoc="0" locked="0" layoutInCell="1" allowOverlap="1">
                <wp:simplePos x="0" y="0"/>
                <wp:positionH relativeFrom="column">
                  <wp:posOffset>1744345</wp:posOffset>
                </wp:positionH>
                <wp:positionV relativeFrom="paragraph">
                  <wp:posOffset>136525</wp:posOffset>
                </wp:positionV>
                <wp:extent cx="1224915" cy="535940"/>
                <wp:effectExtent l="6985" t="1905" r="6350" b="508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53594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870B6" w:rsidRPr="0055154F" w:rsidRDefault="00C870B6" w:rsidP="004C0AA3">
                            <w:pPr>
                              <w:adjustRightInd w:val="0"/>
                              <w:snapToGrid w:val="0"/>
                              <w:rPr>
                                <w:sz w:val="18"/>
                              </w:rPr>
                            </w:pPr>
                            <w:r w:rsidRPr="0055154F">
                              <w:rPr>
                                <w:rFonts w:hint="eastAsia"/>
                                <w:sz w:val="18"/>
                              </w:rPr>
                              <w:t>×××应为规范的汉字，不能为字母、图形、符号等。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137.35pt;margin-top:10.75pt;width:96.45pt;height:4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" stroked="f" strokecolor="white">
                <v:fill opacity="0"/>
                <v:textbox style="mso-fit-shape-to-text:t">
                  <w:txbxContent>
                    <w:p w:rsidR="00C870B6" w:rsidRPr="0055154F" w:rsidRDefault="00C870B6" w:rsidP="004C0AA3">
                      <w:pPr>
                        <w:adjustRightInd w:val="0"/>
                        <w:snapToGrid w:val="0"/>
                        <w:rPr>
                          <w:sz w:val="18"/>
                        </w:rPr>
                      </w:pPr>
                      <w:r w:rsidRPr="0055154F">
                        <w:rPr>
                          <w:rFonts w:hint="eastAsia"/>
                          <w:sz w:val="18"/>
                        </w:rPr>
                        <w:t>×××应为规范的汉字，不能为字母、图形、符号等。</w:t>
                      </w:r>
                    </w:p>
                  </w:txbxContent>
                </v:textbox>
              </v:shape>
            </w:pict>
          </mc:Fallback>
        </mc:AlternateContent>
      </w: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66432" behindDoc="0" locked="0" layoutInCell="1" allowOverlap="1">
                <wp:simplePos x="0" y="0"/>
                <wp:positionH relativeFrom="column">
                  <wp:posOffset>1317625</wp:posOffset>
                </wp:positionH>
                <wp:positionV relativeFrom="paragraph">
                  <wp:posOffset>212090</wp:posOffset>
                </wp:positionV>
                <wp:extent cx="342900" cy="206375"/>
                <wp:effectExtent l="0" t="38100" r="57150" b="2222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063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424EE" id="直接箭头连接符 14" o:spid="_x0000_s1026" type="#_x0000_t32" style="position:absolute;left:0;text-align:left;margin-left:103.75pt;margin-top:16.7pt;width:27pt;height:16.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" strokecolor="red">
                <v:stroke endarrow="block"/>
              </v:shape>
            </w:pict>
          </mc:Fallback>
        </mc:AlternateContent>
      </w:r>
    </w:p>
    <w:p w:rsidR="004C0AA3" w:rsidRPr="0055154F" w:rsidRDefault="004C0AA3" w:rsidP="004C0AA3">
      <w:pPr>
        <w:ind w:firstLineChars="200" w:firstLine="440"/>
        <w:rPr>
          <w:rFonts w:ascii="Times New Roman" w:hAnsi="宋体"/>
          <w:sz w:val="22"/>
          <w:szCs w:val="21"/>
        </w:rPr>
      </w:pPr>
      <w:r>
        <w:rPr>
          <w:rFonts w:ascii="Times New Roman" w:hAnsi="Times New Roman"/>
          <w:noProof/>
          <w:sz w:val="22"/>
          <w:szCs w:val="21"/>
        </w:rPr>
        <mc:AlternateContent>
          <mc:Choice Requires="wps">
            <w:drawing>
              <wp:anchor distT="0" distB="0" distL="114300" distR="114300" simplePos="0" relativeHeight="251671552" behindDoc="0" locked="0" layoutInCell="1" allowOverlap="1">
                <wp:simplePos x="0" y="0"/>
                <wp:positionH relativeFrom="column">
                  <wp:posOffset>858520</wp:posOffset>
                </wp:positionH>
                <wp:positionV relativeFrom="paragraph">
                  <wp:posOffset>193040</wp:posOffset>
                </wp:positionV>
                <wp:extent cx="672465" cy="262255"/>
                <wp:effectExtent l="0" t="0" r="13335" b="23495"/>
                <wp:wrapNone/>
                <wp:docPr id="13" name="椭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26225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B0D6A" id="椭圆 13" o:spid="_x0000_s1026" style="position:absolute;left:0;text-align:left;margin-left:67.6pt;margin-top:15.2pt;width:52.9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" filled="f" strokecolor="red"/>
            </w:pict>
          </mc:Fallback>
        </mc:AlternateContent>
      </w:r>
    </w:p>
    <w:p w:rsidR="004C0AA3" w:rsidRPr="0055154F" w:rsidRDefault="004C0AA3" w:rsidP="004C0AA3">
      <w:pPr>
        <w:ind w:firstLineChars="200" w:firstLine="440"/>
        <w:rPr>
          <w:rFonts w:ascii="Times New Roman" w:hAnsi="Times New Roman"/>
          <w:sz w:val="22"/>
          <w:szCs w:val="21"/>
        </w:rPr>
      </w:pPr>
      <w:r w:rsidRPr="0055154F">
        <w:rPr>
          <w:rFonts w:ascii="Times New Roman" w:hAnsi="宋体"/>
          <w:sz w:val="22"/>
          <w:szCs w:val="21"/>
        </w:rPr>
        <w:t>药品名称：</w:t>
      </w:r>
      <w:r w:rsidRPr="0055154F">
        <w:rPr>
          <w:rFonts w:ascii="Times New Roman" w:hAnsi="Times New Roman"/>
          <w:sz w:val="22"/>
          <w:szCs w:val="21"/>
          <w:shd w:val="pct10" w:color="auto" w:fill="FFFFFF"/>
        </w:rPr>
        <w:t>×××××××</w:t>
      </w:r>
    </w:p>
    <w:p w:rsidR="004C0AA3" w:rsidRPr="0055154F" w:rsidRDefault="004C0AA3" w:rsidP="004C0AA3">
      <w:pPr>
        <w:ind w:firstLineChars="200" w:firstLine="440"/>
        <w:rPr>
          <w:rFonts w:ascii="Times New Roman" w:hAnsi="Times New Roman"/>
          <w:sz w:val="22"/>
          <w:szCs w:val="21"/>
        </w:rPr>
      </w:pPr>
      <w:r w:rsidRPr="0055154F">
        <w:rPr>
          <w:rFonts w:ascii="Times New Roman" w:hAnsi="宋体"/>
          <w:sz w:val="22"/>
          <w:szCs w:val="21"/>
        </w:rPr>
        <w:t>申请类别：</w:t>
      </w:r>
      <w:r w:rsidRPr="0055154F">
        <w:rPr>
          <w:rFonts w:ascii="宋体" w:hAnsi="宋体"/>
          <w:sz w:val="22"/>
          <w:szCs w:val="21"/>
        </w:rPr>
        <w:t>□</w:t>
      </w:r>
      <w:r w:rsidRPr="0055154F">
        <w:rPr>
          <w:rFonts w:ascii="Times New Roman" w:hAnsi="宋体"/>
          <w:sz w:val="22"/>
          <w:szCs w:val="21"/>
        </w:rPr>
        <w:t>初次保护</w:t>
      </w:r>
      <w:r w:rsidRPr="0055154F">
        <w:rPr>
          <w:rFonts w:ascii="Times New Roman" w:hAnsi="Times New Roman"/>
          <w:sz w:val="22"/>
          <w:szCs w:val="21"/>
        </w:rPr>
        <w:t xml:space="preserve">  </w:t>
      </w:r>
      <w:r w:rsidRPr="0055154F">
        <w:rPr>
          <w:rFonts w:ascii="宋体" w:hAnsi="宋体"/>
          <w:sz w:val="22"/>
          <w:szCs w:val="21"/>
        </w:rPr>
        <w:t>□</w:t>
      </w:r>
      <w:r w:rsidRPr="0055154F">
        <w:rPr>
          <w:rFonts w:ascii="Times New Roman" w:hAnsi="宋体"/>
          <w:sz w:val="22"/>
          <w:szCs w:val="21"/>
        </w:rPr>
        <w:t>同品种保护</w:t>
      </w:r>
      <w:r w:rsidRPr="0055154F">
        <w:rPr>
          <w:rFonts w:ascii="Times New Roman" w:hAnsi="Times New Roman"/>
          <w:sz w:val="22"/>
          <w:szCs w:val="21"/>
        </w:rPr>
        <w:t xml:space="preserve">  </w:t>
      </w:r>
      <w:r w:rsidRPr="0055154F">
        <w:rPr>
          <w:rFonts w:ascii="宋体" w:hAnsi="宋体"/>
          <w:sz w:val="22"/>
          <w:szCs w:val="21"/>
        </w:rPr>
        <w:t>□</w:t>
      </w:r>
      <w:r w:rsidRPr="0055154F">
        <w:rPr>
          <w:rFonts w:ascii="Times New Roman" w:hAnsi="宋体"/>
          <w:sz w:val="22"/>
          <w:szCs w:val="21"/>
        </w:rPr>
        <w:t>延长保护期</w:t>
      </w:r>
    </w:p>
    <w:p w:rsidR="004C0AA3" w:rsidRPr="0055154F" w:rsidRDefault="004C0AA3" w:rsidP="004C0AA3">
      <w:pPr>
        <w:ind w:firstLineChars="200" w:firstLine="440"/>
        <w:rPr>
          <w:rFonts w:ascii="Times New Roman" w:hAnsi="Times New Roman"/>
          <w:sz w:val="22"/>
          <w:szCs w:val="21"/>
          <w:shd w:val="pct10" w:color="auto" w:fill="FFFFFF"/>
        </w:rPr>
      </w:pPr>
      <w:r w:rsidRPr="0055154F">
        <w:rPr>
          <w:rFonts w:ascii="Times New Roman" w:hAnsi="宋体"/>
          <w:sz w:val="22"/>
          <w:szCs w:val="21"/>
          <w:shd w:val="pct10" w:color="auto" w:fill="FFFFFF"/>
        </w:rPr>
        <w:t>（选择对应</w:t>
      </w:r>
      <w:r w:rsidRPr="0055154F">
        <w:rPr>
          <w:rFonts w:ascii="宋体" w:hAnsi="宋体"/>
          <w:sz w:val="22"/>
          <w:szCs w:val="21"/>
          <w:shd w:val="pct10" w:color="auto" w:fill="FFFFFF"/>
        </w:rPr>
        <w:t>“□”</w:t>
      </w:r>
      <w:r w:rsidRPr="0055154F">
        <w:rPr>
          <w:rFonts w:ascii="Times New Roman" w:hAnsi="宋体"/>
          <w:sz w:val="22"/>
          <w:szCs w:val="21"/>
          <w:shd w:val="pct10" w:color="auto" w:fill="FFFFFF"/>
        </w:rPr>
        <w:t>涂黑）</w:t>
      </w: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65408" behindDoc="0" locked="0" layoutInCell="1" allowOverlap="1">
                <wp:simplePos x="0" y="0"/>
                <wp:positionH relativeFrom="column">
                  <wp:posOffset>932180</wp:posOffset>
                </wp:positionH>
                <wp:positionV relativeFrom="paragraph">
                  <wp:posOffset>198755</wp:posOffset>
                </wp:positionV>
                <wp:extent cx="2090420" cy="410845"/>
                <wp:effectExtent l="0" t="0" r="24130" b="27305"/>
                <wp:wrapNone/>
                <wp:docPr id="12" name="椭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4108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7485E" id="椭圆 12" o:spid="_x0000_s1026" style="position:absolute;left:0;text-align:left;margin-left:73.4pt;margin-top:15.65pt;width:164.6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" filled="f" strokecolor="red"/>
            </w:pict>
          </mc:Fallback>
        </mc:AlternateContent>
      </w:r>
      <w:r w:rsidRPr="0055154F">
        <w:rPr>
          <w:rFonts w:ascii="Times New Roman" w:hAnsi="宋体"/>
          <w:sz w:val="22"/>
          <w:szCs w:val="21"/>
        </w:rPr>
        <w:t>申请级别：</w:t>
      </w:r>
      <w:r w:rsidRPr="0055154F">
        <w:rPr>
          <w:rFonts w:ascii="Times New Roman" w:hAnsi="Times New Roman"/>
          <w:sz w:val="22"/>
          <w:szCs w:val="21"/>
          <w:shd w:val="pct10" w:color="auto" w:fill="FFFFFF"/>
        </w:rPr>
        <w:t>×</w:t>
      </w:r>
      <w:r w:rsidRPr="0055154F">
        <w:rPr>
          <w:rFonts w:ascii="Times New Roman" w:hAnsi="宋体"/>
          <w:sz w:val="22"/>
          <w:szCs w:val="21"/>
          <w:shd w:val="pct10" w:color="auto" w:fill="FFFFFF"/>
        </w:rPr>
        <w:t>级（一级或二级）</w:t>
      </w:r>
    </w:p>
    <w:p w:rsidR="004C0AA3" w:rsidRPr="0055154F" w:rsidRDefault="004C0AA3" w:rsidP="004C0AA3">
      <w:pPr>
        <w:ind w:firstLineChars="200" w:firstLine="440"/>
        <w:rPr>
          <w:rFonts w:ascii="Times New Roman" w:hAnsi="Times New Roman"/>
          <w:sz w:val="22"/>
          <w:szCs w:val="21"/>
        </w:rPr>
      </w:pPr>
      <w:r w:rsidRPr="0055154F">
        <w:rPr>
          <w:rFonts w:ascii="Times New Roman" w:hAnsi="宋体"/>
          <w:sz w:val="22"/>
          <w:szCs w:val="21"/>
        </w:rPr>
        <w:t>申请企业：</w:t>
      </w:r>
      <w:r w:rsidRPr="0055154F">
        <w:rPr>
          <w:rFonts w:ascii="Times New Roman" w:hAnsi="Times New Roman"/>
          <w:sz w:val="22"/>
          <w:szCs w:val="21"/>
          <w:shd w:val="pct10" w:color="auto" w:fill="FFFFFF"/>
        </w:rPr>
        <w:t>××××××××××</w:t>
      </w:r>
      <w:r w:rsidRPr="0055154F">
        <w:rPr>
          <w:rFonts w:ascii="Times New Roman" w:hAnsi="宋体"/>
          <w:sz w:val="22"/>
          <w:szCs w:val="21"/>
          <w:shd w:val="pct10" w:color="auto" w:fill="FFFFFF"/>
        </w:rPr>
        <w:t>公司（加盖印章）</w:t>
      </w: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73600" behindDoc="0" locked="0" layoutInCell="1" allowOverlap="1">
                <wp:simplePos x="0" y="0"/>
                <wp:positionH relativeFrom="column">
                  <wp:posOffset>2874010</wp:posOffset>
                </wp:positionH>
                <wp:positionV relativeFrom="paragraph">
                  <wp:posOffset>88265</wp:posOffset>
                </wp:positionV>
                <wp:extent cx="725805" cy="297815"/>
                <wp:effectExtent l="12700" t="13970" r="33020" b="5969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07585" id="直接箭头连接符 11" o:spid="_x0000_s1026" type="#_x0000_t32" style="position:absolute;left:0;text-align:left;margin-left:226.3pt;margin-top:6.95pt;width:57.1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">
                <v:stroke endarrow="block"/>
              </v:shape>
            </w:pict>
          </mc:Fallback>
        </mc:AlternateContent>
      </w:r>
      <w:r>
        <w:rPr>
          <w:rFonts w:ascii="Times New Roman" w:hAnsi="Times New Roman"/>
          <w:noProof/>
          <w:sz w:val="22"/>
          <w:szCs w:val="21"/>
        </w:rPr>
        <mc:AlternateContent>
          <mc:Choice Requires="wps">
            <w:drawing>
              <wp:anchor distT="0" distB="0" distL="114300" distR="114300" simplePos="0" relativeHeight="251672576" behindDoc="0" locked="0" layoutInCell="1" allowOverlap="1">
                <wp:simplePos x="0" y="0"/>
                <wp:positionH relativeFrom="column">
                  <wp:posOffset>3599815</wp:posOffset>
                </wp:positionH>
                <wp:positionV relativeFrom="paragraph">
                  <wp:posOffset>24765</wp:posOffset>
                </wp:positionV>
                <wp:extent cx="1357630" cy="944880"/>
                <wp:effectExtent l="5080" t="7620" r="889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94488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870B6" w:rsidRPr="0055154F" w:rsidRDefault="00C870B6" w:rsidP="004C0AA3">
                            <w:pPr>
                              <w:adjustRightInd w:val="0"/>
                              <w:snapToGrid w:val="0"/>
                              <w:rPr>
                                <w:sz w:val="18"/>
                              </w:rPr>
                            </w:pPr>
                            <w:r w:rsidRPr="0055154F">
                              <w:rPr>
                                <w:rFonts w:hint="eastAsia"/>
                                <w:sz w:val="18"/>
                              </w:rPr>
                              <w:t>加盖印章应与《药品生产许可证》严格一致。企业法定代表人</w:t>
                            </w:r>
                            <w:r w:rsidRPr="0055154F">
                              <w:rPr>
                                <w:sz w:val="18"/>
                              </w:rPr>
                              <w:t>应本人亲笔签字，请勿打印签名</w:t>
                            </w:r>
                            <w:r w:rsidRPr="0055154F">
                              <w:rPr>
                                <w:rFonts w:hint="eastAsia"/>
                                <w:sz w:val="18"/>
                              </w:rPr>
                              <w:t>或</w:t>
                            </w:r>
                            <w:r w:rsidRPr="0055154F">
                              <w:rPr>
                                <w:sz w:val="18"/>
                              </w:rPr>
                              <w:t>以签名章代替。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left:0;text-align:left;margin-left:283.45pt;margin-top:1.95pt;width:106.9pt;height:7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" stroked="f" strokecolor="white">
                <v:fill opacity="0"/>
                <v:textbox>
                  <w:txbxContent>
                    <w:p w:rsidR="00C870B6" w:rsidRPr="0055154F" w:rsidRDefault="00C870B6" w:rsidP="004C0AA3">
                      <w:pPr>
                        <w:adjustRightInd w:val="0"/>
                        <w:snapToGrid w:val="0"/>
                        <w:rPr>
                          <w:sz w:val="18"/>
                        </w:rPr>
                      </w:pPr>
                      <w:r w:rsidRPr="0055154F">
                        <w:rPr>
                          <w:rFonts w:hint="eastAsia"/>
                          <w:sz w:val="18"/>
                        </w:rPr>
                        <w:t>加盖印章应与《药品生产许可证》严格一致。企业法定代表人</w:t>
                      </w:r>
                      <w:r w:rsidRPr="0055154F">
                        <w:rPr>
                          <w:sz w:val="18"/>
                        </w:rPr>
                        <w:t>应本人亲笔签字，请勿打印签名</w:t>
                      </w:r>
                      <w:r w:rsidRPr="0055154F">
                        <w:rPr>
                          <w:rFonts w:hint="eastAsia"/>
                          <w:sz w:val="18"/>
                        </w:rPr>
                        <w:t>或</w:t>
                      </w:r>
                      <w:r w:rsidRPr="0055154F">
                        <w:rPr>
                          <w:sz w:val="18"/>
                        </w:rPr>
                        <w:t>以签名章代替。</w:t>
                      </w:r>
                    </w:p>
                  </w:txbxContent>
                </v:textbox>
              </v:shape>
            </w:pict>
          </mc:Fallback>
        </mc:AlternateContent>
      </w:r>
      <w:r w:rsidRPr="0055154F">
        <w:rPr>
          <w:rFonts w:ascii="Times New Roman" w:hAnsi="宋体"/>
          <w:sz w:val="22"/>
          <w:szCs w:val="21"/>
        </w:rPr>
        <w:t>法定代表人：</w:t>
      </w:r>
      <w:r w:rsidRPr="0055154F">
        <w:rPr>
          <w:rFonts w:ascii="Times New Roman" w:hAnsi="Times New Roman"/>
          <w:sz w:val="22"/>
          <w:szCs w:val="21"/>
          <w:shd w:val="pct10" w:color="auto" w:fill="FFFFFF"/>
        </w:rPr>
        <w:t>×××</w:t>
      </w:r>
      <w:r w:rsidRPr="0055154F">
        <w:rPr>
          <w:rFonts w:ascii="Times New Roman" w:hAnsi="Times New Roman"/>
          <w:sz w:val="22"/>
          <w:szCs w:val="21"/>
        </w:rPr>
        <w:t>（</w:t>
      </w:r>
      <w:r w:rsidRPr="0055154F">
        <w:rPr>
          <w:rFonts w:ascii="Times New Roman" w:hAnsi="宋体"/>
          <w:sz w:val="22"/>
          <w:szCs w:val="21"/>
        </w:rPr>
        <w:t>签名</w:t>
      </w:r>
      <w:r w:rsidRPr="0055154F">
        <w:rPr>
          <w:rFonts w:ascii="Times New Roman" w:hAnsi="Times New Roman"/>
          <w:sz w:val="22"/>
          <w:szCs w:val="21"/>
        </w:rPr>
        <w:t>）</w:t>
      </w: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53975</wp:posOffset>
                </wp:positionV>
                <wp:extent cx="1831975" cy="724535"/>
                <wp:effectExtent l="0" t="0" r="15875" b="18415"/>
                <wp:wrapNone/>
                <wp:docPr id="9"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72453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94FF5" id="椭圆 9" o:spid="_x0000_s1026" style="position:absolute;left:0;text-align:left;margin-left:1in;margin-top:4.25pt;width:144.25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" filled="f" strokecolor="red"/>
            </w:pict>
          </mc:Fallback>
        </mc:AlternateContent>
      </w:r>
      <w:r w:rsidRPr="0055154F">
        <w:rPr>
          <w:rFonts w:ascii="Times New Roman" w:hAnsi="宋体"/>
          <w:sz w:val="22"/>
          <w:szCs w:val="21"/>
        </w:rPr>
        <w:t>联</w:t>
      </w:r>
      <w:r w:rsidRPr="0055154F">
        <w:rPr>
          <w:rFonts w:ascii="Times New Roman" w:hAnsi="Times New Roman"/>
          <w:sz w:val="22"/>
          <w:szCs w:val="21"/>
        </w:rPr>
        <w:t xml:space="preserve"> </w:t>
      </w:r>
      <w:r w:rsidRPr="0055154F">
        <w:rPr>
          <w:rFonts w:ascii="Times New Roman" w:hAnsi="宋体"/>
          <w:sz w:val="22"/>
          <w:szCs w:val="21"/>
        </w:rPr>
        <w:t>系</w:t>
      </w:r>
      <w:r w:rsidRPr="0055154F">
        <w:rPr>
          <w:rFonts w:ascii="Times New Roman" w:hAnsi="Times New Roman"/>
          <w:sz w:val="22"/>
          <w:szCs w:val="21"/>
        </w:rPr>
        <w:t xml:space="preserve"> </w:t>
      </w:r>
      <w:r w:rsidRPr="0055154F">
        <w:rPr>
          <w:rFonts w:ascii="Times New Roman" w:hAnsi="宋体"/>
          <w:sz w:val="22"/>
          <w:szCs w:val="21"/>
        </w:rPr>
        <w:t>人：</w:t>
      </w:r>
      <w:r w:rsidRPr="0055154F">
        <w:rPr>
          <w:rFonts w:ascii="Times New Roman" w:hAnsi="Times New Roman"/>
          <w:sz w:val="22"/>
          <w:szCs w:val="21"/>
          <w:shd w:val="pct10" w:color="auto" w:fill="FFFFFF"/>
        </w:rPr>
        <w:t>×××</w:t>
      </w:r>
      <w:r w:rsidRPr="0055154F">
        <w:rPr>
          <w:rFonts w:ascii="Times New Roman" w:hAnsi="宋体"/>
          <w:sz w:val="22"/>
          <w:szCs w:val="21"/>
          <w:shd w:val="pct10" w:color="auto" w:fill="FFFFFF"/>
        </w:rPr>
        <w:t>（应为企业正式工作人员）</w:t>
      </w:r>
    </w:p>
    <w:p w:rsidR="004C0AA3" w:rsidRPr="0055154F" w:rsidRDefault="004C0AA3" w:rsidP="004C0AA3">
      <w:pPr>
        <w:ind w:firstLineChars="200" w:firstLine="440"/>
        <w:rPr>
          <w:rFonts w:ascii="Times New Roman" w:hAnsi="Times New Roman"/>
          <w:sz w:val="22"/>
          <w:szCs w:val="21"/>
        </w:rPr>
      </w:pPr>
      <w:r w:rsidRPr="0055154F">
        <w:rPr>
          <w:rFonts w:ascii="Times New Roman" w:hAnsi="宋体"/>
          <w:sz w:val="22"/>
          <w:szCs w:val="21"/>
        </w:rPr>
        <w:t>联系电话：</w:t>
      </w:r>
      <w:r w:rsidRPr="0055154F">
        <w:rPr>
          <w:rFonts w:ascii="Times New Roman" w:hAnsi="宋体"/>
          <w:sz w:val="22"/>
          <w:szCs w:val="21"/>
          <w:shd w:val="pct10" w:color="auto" w:fill="FFFFFF"/>
        </w:rPr>
        <w:t>手机或固定电话</w:t>
      </w:r>
    </w:p>
    <w:p w:rsidR="004C0AA3" w:rsidRPr="0055154F" w:rsidRDefault="004C0AA3" w:rsidP="004C0AA3">
      <w:pPr>
        <w:ind w:firstLineChars="200" w:firstLine="440"/>
        <w:rPr>
          <w:rFonts w:ascii="Times New Roman" w:hAnsi="Times New Roman"/>
          <w:sz w:val="22"/>
          <w:szCs w:val="21"/>
        </w:rPr>
      </w:pPr>
      <w:r w:rsidRPr="0055154F">
        <w:rPr>
          <w:rFonts w:ascii="Times New Roman" w:hAnsi="宋体"/>
          <w:sz w:val="22"/>
          <w:szCs w:val="21"/>
        </w:rPr>
        <w:t>填表日期：</w:t>
      </w:r>
      <w:r w:rsidRPr="0055154F">
        <w:rPr>
          <w:rFonts w:ascii="Times New Roman" w:hAnsi="Times New Roman"/>
          <w:sz w:val="22"/>
          <w:szCs w:val="21"/>
          <w:shd w:val="pct10" w:color="auto" w:fill="FFFFFF"/>
        </w:rPr>
        <w:t>××××</w:t>
      </w:r>
      <w:r w:rsidRPr="0055154F">
        <w:rPr>
          <w:rFonts w:ascii="Times New Roman" w:hAnsi="宋体"/>
          <w:sz w:val="22"/>
          <w:szCs w:val="21"/>
          <w:shd w:val="pct10" w:color="auto" w:fill="FFFFFF"/>
        </w:rPr>
        <w:t>年</w:t>
      </w:r>
      <w:r w:rsidRPr="0055154F">
        <w:rPr>
          <w:rFonts w:ascii="Times New Roman" w:hAnsi="Times New Roman"/>
          <w:sz w:val="22"/>
          <w:szCs w:val="21"/>
          <w:shd w:val="pct10" w:color="auto" w:fill="FFFFFF"/>
        </w:rPr>
        <w:t>××</w:t>
      </w:r>
      <w:r w:rsidRPr="0055154F">
        <w:rPr>
          <w:rFonts w:ascii="Times New Roman" w:hAnsi="宋体"/>
          <w:sz w:val="22"/>
          <w:szCs w:val="21"/>
          <w:shd w:val="pct10" w:color="auto" w:fill="FFFFFF"/>
        </w:rPr>
        <w:t>月</w:t>
      </w:r>
      <w:r w:rsidRPr="0055154F">
        <w:rPr>
          <w:rFonts w:ascii="Times New Roman" w:hAnsi="Times New Roman"/>
          <w:sz w:val="22"/>
          <w:szCs w:val="21"/>
          <w:shd w:val="pct10" w:color="auto" w:fill="FFFFFF"/>
        </w:rPr>
        <w:t>××</w:t>
      </w:r>
      <w:r w:rsidRPr="0055154F">
        <w:rPr>
          <w:rFonts w:ascii="Times New Roman" w:hAnsi="宋体"/>
          <w:sz w:val="22"/>
          <w:szCs w:val="21"/>
          <w:shd w:val="pct10" w:color="auto" w:fill="FFFFFF"/>
        </w:rPr>
        <w:t>日</w:t>
      </w: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69504" behindDoc="0" locked="0" layoutInCell="1" allowOverlap="1">
                <wp:simplePos x="0" y="0"/>
                <wp:positionH relativeFrom="column">
                  <wp:posOffset>1530985</wp:posOffset>
                </wp:positionH>
                <wp:positionV relativeFrom="paragraph">
                  <wp:posOffset>102235</wp:posOffset>
                </wp:positionV>
                <wp:extent cx="346075" cy="281305"/>
                <wp:effectExtent l="0" t="0" r="73025" b="6159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2813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25072" id="直接箭头连接符 8" o:spid="_x0000_s1026" type="#_x0000_t32" style="position:absolute;left:0;text-align:left;margin-left:120.55pt;margin-top:8.05pt;width:27.2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" strokecolor="red">
                <v:stroke endarrow="block"/>
              </v:shape>
            </w:pict>
          </mc:Fallback>
        </mc:AlternateContent>
      </w:r>
    </w:p>
    <w:p w:rsidR="004C0AA3" w:rsidRPr="0055154F" w:rsidRDefault="004C0AA3" w:rsidP="004C0AA3">
      <w:pPr>
        <w:ind w:firstLineChars="200" w:firstLine="440"/>
        <w:rPr>
          <w:rFonts w:ascii="Times New Roman" w:hAnsi="Times New Roman"/>
          <w:sz w:val="22"/>
          <w:szCs w:val="21"/>
        </w:rPr>
      </w:pPr>
    </w:p>
    <w:p w:rsidR="004C0AA3" w:rsidRPr="0055154F" w:rsidRDefault="004C0AA3" w:rsidP="004C0AA3">
      <w:pPr>
        <w:ind w:firstLineChars="200" w:firstLine="440"/>
        <w:rPr>
          <w:rFonts w:ascii="Times New Roman" w:hAnsi="Times New Roman"/>
          <w:sz w:val="22"/>
          <w:szCs w:val="21"/>
        </w:rPr>
      </w:pPr>
      <w:r>
        <w:rPr>
          <w:rFonts w:ascii="Times New Roman" w:hAnsi="Times New Roman"/>
          <w:noProof/>
          <w:sz w:val="22"/>
          <w:szCs w:val="21"/>
        </w:rPr>
        <mc:AlternateContent>
          <mc:Choice Requires="wps">
            <w:drawing>
              <wp:anchor distT="0" distB="0" distL="114300" distR="114300" simplePos="0" relativeHeight="251670528" behindDoc="0" locked="0" layoutInCell="1" allowOverlap="1">
                <wp:simplePos x="0" y="0"/>
                <wp:positionH relativeFrom="column">
                  <wp:posOffset>1167765</wp:posOffset>
                </wp:positionH>
                <wp:positionV relativeFrom="paragraph">
                  <wp:posOffset>635</wp:posOffset>
                </wp:positionV>
                <wp:extent cx="2065020" cy="316865"/>
                <wp:effectExtent l="1905" t="2540" r="0" b="44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1686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870B6" w:rsidRPr="0055154F" w:rsidRDefault="00C870B6" w:rsidP="004C0AA3">
                            <w:pPr>
                              <w:rPr>
                                <w:sz w:val="18"/>
                              </w:rPr>
                            </w:pPr>
                            <w:r w:rsidRPr="0055154F">
                              <w:rPr>
                                <w:rFonts w:hint="eastAsia"/>
                                <w:sz w:val="18"/>
                              </w:rPr>
                              <w:t>填写企业正式工作人员联系信息。</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7" o:spid="_x0000_s1028" type="#_x0000_t202" style="position:absolute;left:0;text-align:left;margin-left:91.95pt;margin-top:.05pt;width:162.6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" stroked="f" strokecolor="white">
                <v:fill opacity="0"/>
                <v:textbox style="mso-fit-shape-to-text:t">
                  <w:txbxContent>
                    <w:p w:rsidR="00C870B6" w:rsidRPr="0055154F" w:rsidRDefault="00C870B6" w:rsidP="004C0AA3">
                      <w:pPr>
                        <w:rPr>
                          <w:sz w:val="18"/>
                        </w:rPr>
                      </w:pPr>
                      <w:r w:rsidRPr="0055154F">
                        <w:rPr>
                          <w:rFonts w:hint="eastAsia"/>
                          <w:sz w:val="18"/>
                        </w:rPr>
                        <w:t>填写企业正式工作人员联系信息。</w:t>
                      </w:r>
                    </w:p>
                  </w:txbxContent>
                </v:textbox>
              </v:shape>
            </w:pict>
          </mc:Fallback>
        </mc:AlternateContent>
      </w:r>
    </w:p>
    <w:p w:rsidR="004C0AA3" w:rsidRPr="0055154F" w:rsidRDefault="004C0AA3" w:rsidP="004C0AA3">
      <w:pPr>
        <w:ind w:firstLineChars="200" w:firstLine="440"/>
        <w:rPr>
          <w:rFonts w:ascii="Times New Roman" w:hAnsi="Times New Roman"/>
          <w:sz w:val="22"/>
          <w:szCs w:val="21"/>
        </w:rPr>
      </w:pPr>
    </w:p>
    <w:p w:rsidR="004C0AA3" w:rsidRPr="0055154F" w:rsidRDefault="004C0AA3" w:rsidP="004C0AA3">
      <w:pPr>
        <w:ind w:firstLineChars="200" w:firstLine="440"/>
        <w:rPr>
          <w:rFonts w:ascii="Times New Roman" w:hAnsi="Times New Roman"/>
          <w:sz w:val="22"/>
          <w:szCs w:val="21"/>
        </w:rPr>
      </w:pPr>
    </w:p>
    <w:p w:rsidR="004C0AA3" w:rsidRPr="0055154F" w:rsidRDefault="004C0AA3" w:rsidP="004C0AA3">
      <w:pPr>
        <w:ind w:firstLineChars="200" w:firstLine="440"/>
        <w:rPr>
          <w:rFonts w:ascii="Times New Roman" w:hAnsi="Times New Roman"/>
          <w:sz w:val="22"/>
          <w:szCs w:val="21"/>
        </w:rPr>
      </w:pPr>
    </w:p>
    <w:p w:rsidR="004C0AA3" w:rsidRPr="0055154F" w:rsidRDefault="004C0AA3" w:rsidP="004C0AA3">
      <w:pPr>
        <w:ind w:firstLineChars="200" w:firstLine="440"/>
        <w:rPr>
          <w:rFonts w:ascii="Times New Roman" w:hAnsi="Times New Roman"/>
          <w:sz w:val="22"/>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Default="004C0AA3" w:rsidP="004C0AA3">
      <w:pPr>
        <w:ind w:firstLineChars="200" w:firstLine="420"/>
        <w:rPr>
          <w:rFonts w:ascii="Times New Roman" w:hAnsi="Times New Roman"/>
          <w:szCs w:val="21"/>
        </w:rPr>
      </w:pPr>
    </w:p>
    <w:p w:rsidR="004C0AA3" w:rsidRPr="00B96CE2" w:rsidRDefault="004C0AA3" w:rsidP="004C0AA3">
      <w:pPr>
        <w:ind w:firstLineChars="200" w:firstLine="420"/>
        <w:rPr>
          <w:rFonts w:ascii="Times New Roman" w:hAnsi="Times New Roman"/>
          <w:szCs w:val="21"/>
        </w:rPr>
      </w:pPr>
    </w:p>
    <w:p w:rsidR="004C0AA3" w:rsidRPr="00062827" w:rsidRDefault="004C0AA3" w:rsidP="004C0AA3">
      <w:pPr>
        <w:jc w:val="center"/>
        <w:rPr>
          <w:rFonts w:ascii="Times New Roman" w:hAnsi="Times New Roman"/>
          <w:szCs w:val="21"/>
        </w:rPr>
      </w:pPr>
      <w:r w:rsidRPr="00062827">
        <w:rPr>
          <w:rFonts w:ascii="Times New Roman" w:hAnsi="宋体"/>
          <w:szCs w:val="21"/>
        </w:rPr>
        <w:t>国家药品监督管理局制</w:t>
      </w:r>
    </w:p>
    <w:p w:rsidR="004C0AA3" w:rsidRPr="00B96CE2" w:rsidRDefault="004C0AA3" w:rsidP="004C0AA3">
      <w:pPr>
        <w:pStyle w:val="20"/>
        <w:rPr>
          <w:rFonts w:hAnsi="Times New Roman"/>
        </w:rPr>
      </w:pPr>
      <w:r>
        <w:rPr>
          <w:rFonts w:ascii="Times New Roman" w:hAnsi="Times New Roman"/>
          <w:szCs w:val="21"/>
        </w:rPr>
        <w:br w:type="page"/>
      </w:r>
      <w:r w:rsidRPr="00B96CE2">
        <w:lastRenderedPageBreak/>
        <w:t>填报要求</w:t>
      </w:r>
    </w:p>
    <w:p w:rsidR="004C0AA3" w:rsidRDefault="004C0AA3" w:rsidP="004C0AA3">
      <w:pPr>
        <w:topLinePunct/>
        <w:ind w:firstLineChars="200" w:firstLine="420"/>
        <w:rPr>
          <w:rFonts w:ascii="Times New Roman" w:hAnsi="Times New Roman"/>
          <w:szCs w:val="21"/>
        </w:rPr>
      </w:pP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Pr>
          <w:rFonts w:ascii="Times New Roman" w:hAnsi="宋体" w:hint="eastAsia"/>
          <w:szCs w:val="21"/>
        </w:rPr>
        <w:t>.</w:t>
      </w:r>
      <w:r w:rsidRPr="00B96CE2">
        <w:rPr>
          <w:rFonts w:ascii="Times New Roman" w:hAnsi="宋体"/>
          <w:szCs w:val="21"/>
        </w:rPr>
        <w:t>申请中药品种保护的药品生产企业，应按《中药品种保护申请表》规定的项目认真填写，填写内容应真实、详细、完整，并且印章齐全。</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Pr>
          <w:rFonts w:ascii="Times New Roman" w:hAnsi="宋体" w:hint="eastAsia"/>
          <w:szCs w:val="21"/>
        </w:rPr>
        <w:t>.</w:t>
      </w:r>
      <w:r w:rsidRPr="00B96CE2">
        <w:rPr>
          <w:rFonts w:ascii="Times New Roman" w:hAnsi="宋体"/>
          <w:szCs w:val="21"/>
        </w:rPr>
        <w:t>企业名称、药品名称、</w:t>
      </w:r>
      <w:r w:rsidR="006329B5">
        <w:rPr>
          <w:rFonts w:ascii="Times New Roman" w:hAnsi="宋体"/>
          <w:szCs w:val="21"/>
        </w:rPr>
        <w:t>拼音、</w:t>
      </w:r>
      <w:r w:rsidRPr="00B96CE2">
        <w:rPr>
          <w:rFonts w:ascii="Times New Roman" w:hAnsi="宋体"/>
          <w:szCs w:val="21"/>
        </w:rPr>
        <w:t>批准文号、剂型、规格等项目，应与有效批准证明文件一致。</w:t>
      </w:r>
    </w:p>
    <w:p w:rsidR="004C0AA3" w:rsidRPr="00B96CE2" w:rsidRDefault="004C0AA3" w:rsidP="004C0AA3">
      <w:pPr>
        <w:topLinePunct/>
        <w:ind w:firstLineChars="200" w:firstLine="420"/>
        <w:rPr>
          <w:rFonts w:ascii="Times New Roman" w:hAnsi="Times New Roman"/>
          <w:szCs w:val="21"/>
        </w:rPr>
      </w:pPr>
    </w:p>
    <w:p w:rsidR="004C0AA3" w:rsidRDefault="004C0AA3" w:rsidP="004C0AA3">
      <w:pPr>
        <w:pStyle w:val="20"/>
      </w:pPr>
      <w:r w:rsidRPr="00B96CE2">
        <w:rPr>
          <w:rFonts w:hAnsi="Times New Roman"/>
        </w:rPr>
        <w:br w:type="page"/>
      </w:r>
      <w:r w:rsidRPr="00B96CE2">
        <w:lastRenderedPageBreak/>
        <w:t>申请企业填报项目</w:t>
      </w:r>
    </w:p>
    <w:p w:rsidR="004C0AA3" w:rsidRPr="00B96CE2" w:rsidRDefault="004C0AA3" w:rsidP="004C0AA3">
      <w:pPr>
        <w:pStyle w:val="20"/>
      </w:pPr>
    </w:p>
    <w:tbl>
      <w:tblPr>
        <w:tblW w:w="48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
        <w:gridCol w:w="1665"/>
        <w:gridCol w:w="1503"/>
        <w:gridCol w:w="1957"/>
        <w:gridCol w:w="1454"/>
        <w:gridCol w:w="1076"/>
      </w:tblGrid>
      <w:tr w:rsidR="004C0AA3" w:rsidRPr="00062827" w:rsidTr="00617339">
        <w:trPr>
          <w:cantSplit/>
          <w:trHeight w:val="510"/>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申</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请</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企</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业</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基</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本</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情</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
                <w:bCs/>
                <w:sz w:val="18"/>
                <w:szCs w:val="18"/>
              </w:rPr>
            </w:pPr>
            <w:r w:rsidRPr="00062827">
              <w:rPr>
                <w:rFonts w:ascii="Times New Roman" w:hAnsi="宋体"/>
                <w:bCs/>
                <w:sz w:val="18"/>
                <w:szCs w:val="18"/>
              </w:rPr>
              <w:t>况</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企业名称</w:t>
            </w:r>
          </w:p>
        </w:tc>
        <w:tc>
          <w:tcPr>
            <w:tcW w:w="2148" w:type="pct"/>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公司（应与有效批准证明文件严格一致）</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始建时间</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rPr>
              <w:t>年</w:t>
            </w:r>
          </w:p>
        </w:tc>
      </w:tr>
      <w:tr w:rsidR="004C0AA3" w:rsidRPr="00062827" w:rsidTr="00617339">
        <w:trPr>
          <w:cantSplit/>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通信地址</w:t>
            </w:r>
          </w:p>
        </w:tc>
        <w:tc>
          <w:tcPr>
            <w:tcW w:w="2148" w:type="pct"/>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shd w:val="pct10" w:color="auto" w:fill="FFFFFF"/>
              </w:rPr>
              <w:t>（填写申报机构的详细地址）</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邮政编码</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生产地址</w:t>
            </w:r>
          </w:p>
        </w:tc>
        <w:tc>
          <w:tcPr>
            <w:tcW w:w="2148" w:type="pct"/>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shd w:val="pct10" w:color="auto" w:fill="FFFFFF"/>
              </w:rPr>
              <w:t>（填写申请企业的实际生产场地的详细地址）</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邮政编码</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rPr>
              <w:t>E-mail</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网</w:t>
            </w:r>
            <w:r w:rsidRPr="00062827">
              <w:rPr>
                <w:rFonts w:ascii="Times New Roman" w:hAnsi="Times New Roman"/>
                <w:sz w:val="18"/>
                <w:szCs w:val="18"/>
              </w:rPr>
              <w:t xml:space="preserve">   </w:t>
            </w:r>
            <w:r w:rsidRPr="00062827">
              <w:rPr>
                <w:rFonts w:ascii="Times New Roman" w:hAnsi="宋体"/>
                <w:sz w:val="18"/>
                <w:szCs w:val="18"/>
              </w:rPr>
              <w:t>址</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www.×××××.com</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企业登记注册类型</w:t>
            </w:r>
          </w:p>
        </w:tc>
        <w:tc>
          <w:tcPr>
            <w:tcW w:w="2148" w:type="pct"/>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shd w:val="pct10" w:color="auto" w:fill="FFFFFF"/>
              </w:rPr>
              <w:t>如股份有限公司、是否为上市公司等</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固</w:t>
            </w:r>
            <w:r w:rsidRPr="00062827">
              <w:rPr>
                <w:rFonts w:ascii="Times New Roman" w:hAnsi="Times New Roman"/>
                <w:sz w:val="18"/>
                <w:szCs w:val="18"/>
              </w:rPr>
              <w:t xml:space="preserve"> </w:t>
            </w:r>
            <w:r w:rsidRPr="00062827">
              <w:rPr>
                <w:rFonts w:ascii="Times New Roman" w:hAnsi="宋体"/>
                <w:sz w:val="18"/>
                <w:szCs w:val="18"/>
              </w:rPr>
              <w:t>定</w:t>
            </w:r>
            <w:r w:rsidRPr="00062827">
              <w:rPr>
                <w:rFonts w:ascii="Times New Roman" w:hAnsi="Times New Roman"/>
                <w:sz w:val="18"/>
                <w:szCs w:val="18"/>
              </w:rPr>
              <w:t xml:space="preserve"> </w:t>
            </w:r>
            <w:r w:rsidRPr="00062827">
              <w:rPr>
                <w:rFonts w:ascii="Times New Roman" w:hAnsi="宋体"/>
                <w:sz w:val="18"/>
                <w:szCs w:val="18"/>
              </w:rPr>
              <w:t>资</w:t>
            </w:r>
            <w:r w:rsidRPr="00062827">
              <w:rPr>
                <w:rFonts w:ascii="Times New Roman" w:hAnsi="Times New Roman"/>
                <w:sz w:val="18"/>
                <w:szCs w:val="18"/>
              </w:rPr>
              <w:t xml:space="preserve"> </w:t>
            </w:r>
            <w:r w:rsidRPr="00062827">
              <w:rPr>
                <w:rFonts w:ascii="Times New Roman" w:hAnsi="宋体"/>
                <w:sz w:val="18"/>
                <w:szCs w:val="18"/>
              </w:rPr>
              <w:t>产</w:t>
            </w:r>
            <w:r w:rsidRPr="00062827">
              <w:rPr>
                <w:rFonts w:ascii="Times New Roman" w:hAnsi="Times New Roman"/>
                <w:sz w:val="18"/>
                <w:szCs w:val="18"/>
              </w:rPr>
              <w:t>（</w:t>
            </w:r>
            <w:r w:rsidRPr="00062827">
              <w:rPr>
                <w:rFonts w:ascii="Times New Roman" w:hAnsi="宋体"/>
                <w:sz w:val="18"/>
                <w:szCs w:val="18"/>
              </w:rPr>
              <w:t>万元</w:t>
            </w:r>
            <w:r w:rsidRPr="00062827">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职工总数</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制药</w:t>
            </w:r>
          </w:p>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工人</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技术人员</w:t>
            </w:r>
          </w:p>
        </w:tc>
        <w:tc>
          <w:tcPr>
            <w:tcW w:w="1571" w:type="pct"/>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中级及其以上职称药学专业技术人员</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571" w:type="pct"/>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法定代表人</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姓</w:t>
            </w:r>
            <w:r w:rsidRPr="00062827">
              <w:rPr>
                <w:rFonts w:ascii="Times New Roman" w:hAnsi="Times New Roman"/>
                <w:sz w:val="18"/>
                <w:szCs w:val="18"/>
              </w:rPr>
              <w:t xml:space="preserve">  </w:t>
            </w:r>
            <w:r w:rsidRPr="00062827">
              <w:rPr>
                <w:rFonts w:ascii="Times New Roman" w:hAnsi="宋体"/>
                <w:sz w:val="18"/>
                <w:szCs w:val="18"/>
              </w:rPr>
              <w:t>名</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职</w:t>
            </w:r>
            <w:r w:rsidRPr="00062827">
              <w:rPr>
                <w:rFonts w:ascii="Times New Roman" w:hAnsi="Times New Roman"/>
                <w:sz w:val="18"/>
                <w:szCs w:val="18"/>
              </w:rPr>
              <w:t xml:space="preserve">  </w:t>
            </w:r>
            <w:r w:rsidRPr="00062827">
              <w:rPr>
                <w:rFonts w:ascii="Times New Roman" w:hAnsi="宋体"/>
                <w:sz w:val="18"/>
                <w:szCs w:val="18"/>
              </w:rPr>
              <w:t>称</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从事制药年限</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学历</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年</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企业负责人</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年</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生产负责人</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年</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质量负责人</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年</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质检机构</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名</w:t>
            </w:r>
            <w:r w:rsidRPr="00062827">
              <w:rPr>
                <w:rFonts w:ascii="Times New Roman" w:hAnsi="Times New Roman"/>
                <w:sz w:val="18"/>
                <w:szCs w:val="18"/>
              </w:rPr>
              <w:t xml:space="preserve">  </w:t>
            </w:r>
            <w:r w:rsidRPr="00062827">
              <w:rPr>
                <w:rFonts w:ascii="Times New Roman" w:hAnsi="宋体"/>
                <w:sz w:val="18"/>
                <w:szCs w:val="18"/>
              </w:rPr>
              <w:t>称</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中心化验室</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检验室面积</w:t>
            </w:r>
            <w:r w:rsidRPr="00062827">
              <w:rPr>
                <w:rFonts w:ascii="Times New Roman" w:hAnsi="Times New Roman"/>
                <w:sz w:val="18"/>
                <w:szCs w:val="18"/>
              </w:rPr>
              <w:t>（</w:t>
            </w:r>
            <w:r w:rsidRPr="00062827">
              <w:rPr>
                <w:rFonts w:ascii="Times New Roman" w:hAnsi="宋体"/>
                <w:sz w:val="18"/>
                <w:szCs w:val="18"/>
              </w:rPr>
              <w:t>㎡</w:t>
            </w:r>
            <w:r w:rsidRPr="00062827">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人</w:t>
            </w:r>
            <w:r w:rsidRPr="00062827">
              <w:rPr>
                <w:rFonts w:ascii="Times New Roman" w:hAnsi="Times New Roman"/>
                <w:sz w:val="18"/>
                <w:szCs w:val="18"/>
              </w:rPr>
              <w:t xml:space="preserve"> </w:t>
            </w:r>
            <w:r w:rsidRPr="00062827">
              <w:rPr>
                <w:rFonts w:ascii="Times New Roman" w:hAnsi="宋体"/>
                <w:sz w:val="18"/>
                <w:szCs w:val="18"/>
              </w:rPr>
              <w:t>员</w:t>
            </w:r>
            <w:r w:rsidRPr="00062827">
              <w:rPr>
                <w:rFonts w:ascii="Times New Roman" w:hAnsi="Times New Roman"/>
                <w:sz w:val="18"/>
                <w:szCs w:val="18"/>
              </w:rPr>
              <w:t xml:space="preserve"> </w:t>
            </w:r>
            <w:r w:rsidRPr="00062827">
              <w:rPr>
                <w:rFonts w:ascii="Times New Roman" w:hAnsi="宋体"/>
                <w:sz w:val="18"/>
                <w:szCs w:val="18"/>
              </w:rPr>
              <w:t>总</w:t>
            </w:r>
            <w:r w:rsidRPr="00062827">
              <w:rPr>
                <w:rFonts w:ascii="Times New Roman" w:hAnsi="Times New Roman"/>
                <w:sz w:val="18"/>
                <w:szCs w:val="18"/>
              </w:rPr>
              <w:t xml:space="preserve"> </w:t>
            </w:r>
            <w:r w:rsidRPr="00062827">
              <w:rPr>
                <w:rFonts w:ascii="Times New Roman" w:hAnsi="宋体"/>
                <w:sz w:val="18"/>
                <w:szCs w:val="18"/>
              </w:rPr>
              <w:t>数</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高级技术职称</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中级技术职称</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执业药师</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1215"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903" w:type="pct"/>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c>
          <w:tcPr>
            <w:tcW w:w="0" w:type="auto"/>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《药品生产许可证》核准生产范围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（应与有效期内的《药品生产许可证》严格一致）</w:t>
            </w:r>
          </w:p>
        </w:tc>
      </w:tr>
      <w:tr w:rsidR="004C0AA3" w:rsidRPr="00062827" w:rsidTr="00617339">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b/>
                <w:bCs/>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注</w:t>
            </w:r>
            <w:r w:rsidRPr="00062827">
              <w:rPr>
                <w:rFonts w:ascii="Times New Roman" w:hAnsi="Times New Roman"/>
                <w:sz w:val="18"/>
                <w:szCs w:val="18"/>
              </w:rPr>
              <w:t xml:space="preserve">  </w:t>
            </w:r>
            <w:r w:rsidRPr="00062827">
              <w:rPr>
                <w:rFonts w:ascii="Times New Roman" w:hAnsi="宋体"/>
                <w:sz w:val="18"/>
                <w:szCs w:val="18"/>
              </w:rPr>
              <w:t>册</w:t>
            </w:r>
            <w:r w:rsidRPr="00062827">
              <w:rPr>
                <w:rFonts w:ascii="Times New Roman" w:hAnsi="Times New Roman"/>
                <w:sz w:val="18"/>
                <w:szCs w:val="18"/>
              </w:rPr>
              <w:t xml:space="preserve">  </w:t>
            </w:r>
            <w:r w:rsidRPr="00062827">
              <w:rPr>
                <w:rFonts w:ascii="Times New Roman" w:hAnsi="宋体"/>
                <w:sz w:val="18"/>
                <w:szCs w:val="18"/>
              </w:rPr>
              <w:t>品</w:t>
            </w:r>
            <w:r w:rsidRPr="00062827">
              <w:rPr>
                <w:rFonts w:ascii="Times New Roman" w:hAnsi="Times New Roman"/>
                <w:sz w:val="18"/>
                <w:szCs w:val="18"/>
              </w:rPr>
              <w:t xml:space="preserve">  </w:t>
            </w:r>
            <w:r w:rsidRPr="00062827">
              <w:rPr>
                <w:rFonts w:ascii="Times New Roman" w:hAnsi="宋体"/>
                <w:sz w:val="18"/>
                <w:szCs w:val="18"/>
              </w:rPr>
              <w:t>种</w:t>
            </w:r>
            <w:r w:rsidRPr="00062827">
              <w:rPr>
                <w:rFonts w:ascii="Times New Roman" w:hAnsi="Times New Roman"/>
                <w:sz w:val="18"/>
                <w:szCs w:val="18"/>
              </w:rPr>
              <w:t xml:space="preserve">  </w:t>
            </w:r>
            <w:r w:rsidRPr="00062827">
              <w:rPr>
                <w:rFonts w:ascii="Times New Roman" w:hAnsi="宋体"/>
                <w:sz w:val="18"/>
                <w:szCs w:val="18"/>
              </w:rPr>
              <w:t>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rPr>
              <w:t>个</w:t>
            </w:r>
          </w:p>
        </w:tc>
      </w:tr>
    </w:tbl>
    <w:p w:rsidR="004C0AA3" w:rsidRDefault="004C0AA3" w:rsidP="004C0AA3">
      <w:pPr>
        <w:pStyle w:val="20"/>
      </w:pPr>
      <w:r w:rsidRPr="00B96CE2">
        <w:rPr>
          <w:rFonts w:hAnsi="Times New Roman"/>
        </w:rPr>
        <w:br w:type="page"/>
      </w:r>
      <w:r w:rsidRPr="00B96CE2">
        <w:lastRenderedPageBreak/>
        <w:t>申请企业填报项目</w:t>
      </w:r>
    </w:p>
    <w:p w:rsidR="004C0AA3" w:rsidRPr="00B96CE2" w:rsidRDefault="004C0AA3" w:rsidP="004C0AA3">
      <w:pPr>
        <w:pStyle w:val="20"/>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1817"/>
        <w:gridCol w:w="1958"/>
        <w:gridCol w:w="737"/>
        <w:gridCol w:w="768"/>
        <w:gridCol w:w="368"/>
        <w:gridCol w:w="353"/>
        <w:gridCol w:w="1656"/>
      </w:tblGrid>
      <w:tr w:rsidR="004C0AA3" w:rsidRPr="00062827" w:rsidTr="00617339">
        <w:trPr>
          <w:trHeight w:val="703"/>
          <w:jc w:val="center"/>
        </w:trPr>
        <w:tc>
          <w:tcPr>
            <w:tcW w:w="0" w:type="auto"/>
            <w:vMerge w:val="restart"/>
            <w:vAlign w:val="center"/>
          </w:tcPr>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申</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请</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品</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种</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基</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本</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bCs/>
                <w:sz w:val="18"/>
                <w:szCs w:val="18"/>
              </w:rPr>
            </w:pPr>
            <w:r w:rsidRPr="00062827">
              <w:rPr>
                <w:rFonts w:ascii="Times New Roman" w:hAnsi="宋体"/>
                <w:bCs/>
                <w:sz w:val="18"/>
                <w:szCs w:val="18"/>
              </w:rPr>
              <w:t>情</w:t>
            </w:r>
          </w:p>
          <w:p w:rsidR="004C0AA3" w:rsidRPr="00062827" w:rsidRDefault="004C0AA3" w:rsidP="00617339">
            <w:pPr>
              <w:jc w:val="center"/>
              <w:rPr>
                <w:rFonts w:ascii="Times New Roman" w:hAnsi="Times New Roman"/>
                <w:bCs/>
                <w:sz w:val="18"/>
                <w:szCs w:val="18"/>
              </w:rPr>
            </w:pPr>
          </w:p>
          <w:p w:rsidR="004C0AA3" w:rsidRPr="00062827" w:rsidRDefault="004C0AA3" w:rsidP="00617339">
            <w:pPr>
              <w:jc w:val="center"/>
              <w:rPr>
                <w:rFonts w:ascii="Times New Roman" w:hAnsi="Times New Roman"/>
                <w:sz w:val="18"/>
                <w:szCs w:val="18"/>
              </w:rPr>
            </w:pPr>
            <w:r w:rsidRPr="00062827">
              <w:rPr>
                <w:rFonts w:ascii="Times New Roman" w:hAnsi="宋体"/>
                <w:bCs/>
                <w:sz w:val="18"/>
                <w:szCs w:val="18"/>
              </w:rPr>
              <w:t>况</w:t>
            </w: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药品名称</w:t>
            </w:r>
          </w:p>
        </w:tc>
        <w:tc>
          <w:tcPr>
            <w:tcW w:w="0" w:type="auto"/>
            <w:gridSpan w:val="6"/>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（应为规范的汉字）</w:t>
            </w:r>
          </w:p>
        </w:tc>
      </w:tr>
      <w:tr w:rsidR="004C0AA3" w:rsidRPr="00062827" w:rsidTr="00617339">
        <w:trPr>
          <w:trHeight w:val="597"/>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批准文号</w:t>
            </w:r>
          </w:p>
        </w:tc>
        <w:tc>
          <w:tcPr>
            <w:tcW w:w="0" w:type="auto"/>
            <w:gridSpan w:val="6"/>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shd w:val="pct10" w:color="auto" w:fill="FFFFFF"/>
              </w:rPr>
              <w:t>如国药准字</w:t>
            </w:r>
            <w:r w:rsidRPr="00062827">
              <w:rPr>
                <w:rFonts w:ascii="Times New Roman" w:hAnsi="Times New Roman"/>
                <w:sz w:val="18"/>
                <w:szCs w:val="18"/>
                <w:shd w:val="pct10" w:color="auto" w:fill="FFFFFF"/>
              </w:rPr>
              <w:t>Z×××</w:t>
            </w:r>
          </w:p>
        </w:tc>
      </w:tr>
      <w:tr w:rsidR="004C0AA3" w:rsidRPr="00062827" w:rsidTr="00617339">
        <w:trPr>
          <w:trHeight w:val="651"/>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注册商标</w:t>
            </w: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（文字或图标）</w:t>
            </w: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剂型</w:t>
            </w: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剂</w:t>
            </w:r>
          </w:p>
        </w:tc>
        <w:tc>
          <w:tcPr>
            <w:tcW w:w="0" w:type="auto"/>
            <w:gridSpan w:val="2"/>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规格</w:t>
            </w: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shd w:val="pct10" w:color="auto" w:fill="FFFFFF"/>
              </w:rPr>
              <w:t>（如每</w:t>
            </w:r>
            <w:r w:rsidRPr="00062827">
              <w:rPr>
                <w:rFonts w:ascii="Times New Roman" w:hAnsi="Times New Roman"/>
                <w:sz w:val="18"/>
                <w:szCs w:val="18"/>
                <w:shd w:val="pct10" w:color="auto" w:fill="FFFFFF"/>
              </w:rPr>
              <w:t>×</w:t>
            </w:r>
            <w:r w:rsidRPr="00062827">
              <w:rPr>
                <w:rFonts w:ascii="Times New Roman" w:hAnsi="宋体"/>
                <w:sz w:val="18"/>
                <w:szCs w:val="18"/>
                <w:shd w:val="pct10" w:color="auto" w:fill="FFFFFF"/>
              </w:rPr>
              <w:t>装</w:t>
            </w:r>
            <w:r w:rsidRPr="00062827">
              <w:rPr>
                <w:rFonts w:ascii="Times New Roman" w:hAnsi="Times New Roman"/>
                <w:sz w:val="18"/>
                <w:szCs w:val="18"/>
                <w:shd w:val="pct10" w:color="auto" w:fill="FFFFFF"/>
              </w:rPr>
              <w:t>×g</w:t>
            </w:r>
            <w:r w:rsidRPr="00062827">
              <w:rPr>
                <w:rFonts w:ascii="Times New Roman" w:hAnsi="宋体"/>
                <w:sz w:val="18"/>
                <w:szCs w:val="18"/>
                <w:shd w:val="pct10" w:color="auto" w:fill="FFFFFF"/>
              </w:rPr>
              <w:t>）</w:t>
            </w:r>
          </w:p>
        </w:tc>
      </w:tr>
      <w:tr w:rsidR="004C0AA3" w:rsidRPr="00062827" w:rsidTr="00617339">
        <w:trPr>
          <w:trHeight w:val="980"/>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品种来源</w:t>
            </w:r>
          </w:p>
        </w:tc>
        <w:tc>
          <w:tcPr>
            <w:tcW w:w="0" w:type="auto"/>
            <w:gridSpan w:val="6"/>
            <w:vAlign w:val="center"/>
          </w:tcPr>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宋体"/>
                <w:sz w:val="18"/>
                <w:szCs w:val="18"/>
              </w:rPr>
              <w:t>自主研发</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技术转让</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仿制</w:t>
            </w:r>
          </w:p>
          <w:p w:rsidR="004C0AA3" w:rsidRPr="00062827" w:rsidRDefault="004C0AA3" w:rsidP="00617339">
            <w:pPr>
              <w:rPr>
                <w:rFonts w:ascii="Times New Roman" w:hAnsi="Times New Roman"/>
                <w:sz w:val="18"/>
                <w:szCs w:val="18"/>
              </w:rPr>
            </w:pPr>
            <w:r w:rsidRPr="00062827">
              <w:rPr>
                <w:rFonts w:ascii="Times New Roman" w:hAnsi="宋体"/>
                <w:sz w:val="18"/>
                <w:szCs w:val="18"/>
                <w:shd w:val="pct10" w:color="auto" w:fill="FFFFFF"/>
              </w:rPr>
              <w:t>（选择对应</w:t>
            </w:r>
            <w:r w:rsidRPr="00062827">
              <w:rPr>
                <w:rFonts w:ascii="宋体" w:hAnsi="宋体"/>
                <w:sz w:val="18"/>
                <w:szCs w:val="18"/>
                <w:shd w:val="pct10" w:color="auto" w:fill="FFFFFF"/>
              </w:rPr>
              <w:t>“□”</w:t>
            </w:r>
            <w:r w:rsidRPr="00062827">
              <w:rPr>
                <w:rFonts w:ascii="Times New Roman" w:hAnsi="宋体"/>
                <w:sz w:val="18"/>
                <w:szCs w:val="18"/>
                <w:shd w:val="pct10" w:color="auto" w:fill="FFFFFF"/>
              </w:rPr>
              <w:t>涂黑）</w:t>
            </w:r>
          </w:p>
        </w:tc>
      </w:tr>
      <w:tr w:rsidR="004C0AA3" w:rsidRPr="00062827" w:rsidTr="00617339">
        <w:trPr>
          <w:trHeight w:val="678"/>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执行标准</w:t>
            </w:r>
          </w:p>
        </w:tc>
        <w:tc>
          <w:tcPr>
            <w:tcW w:w="0" w:type="auto"/>
            <w:gridSpan w:val="6"/>
            <w:vAlign w:val="center"/>
          </w:tcPr>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宋体"/>
                <w:sz w:val="18"/>
                <w:szCs w:val="18"/>
              </w:rPr>
              <w:t>药典</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局颁标准</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注册标准</w:t>
            </w:r>
            <w:r w:rsidRPr="00062827">
              <w:rPr>
                <w:rFonts w:ascii="Times New Roman" w:hAnsi="宋体"/>
                <w:sz w:val="18"/>
                <w:szCs w:val="18"/>
                <w:shd w:val="pct10" w:color="auto" w:fill="FFFFFF"/>
              </w:rPr>
              <w:t>（选择对应</w:t>
            </w:r>
            <w:r w:rsidRPr="00062827">
              <w:rPr>
                <w:rFonts w:ascii="宋体" w:hAnsi="宋体"/>
                <w:sz w:val="18"/>
                <w:szCs w:val="18"/>
                <w:shd w:val="pct10" w:color="auto" w:fill="FFFFFF"/>
              </w:rPr>
              <w:t>“□”</w:t>
            </w:r>
            <w:r w:rsidRPr="00062827">
              <w:rPr>
                <w:rFonts w:ascii="Times New Roman" w:hAnsi="宋体"/>
                <w:sz w:val="18"/>
                <w:szCs w:val="18"/>
                <w:shd w:val="pct10" w:color="auto" w:fill="FFFFFF"/>
              </w:rPr>
              <w:t>涂黑）</w:t>
            </w:r>
          </w:p>
        </w:tc>
      </w:tr>
      <w:tr w:rsidR="004C0AA3" w:rsidRPr="00062827" w:rsidTr="00617339">
        <w:trPr>
          <w:trHeight w:val="1293"/>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专利情况</w:t>
            </w:r>
          </w:p>
        </w:tc>
        <w:tc>
          <w:tcPr>
            <w:tcW w:w="0" w:type="auto"/>
            <w:gridSpan w:val="6"/>
            <w:vAlign w:val="center"/>
          </w:tcPr>
          <w:p w:rsidR="004C0AA3" w:rsidRPr="00062827" w:rsidRDefault="004C0AA3" w:rsidP="00617339">
            <w:pPr>
              <w:rPr>
                <w:rFonts w:ascii="Times New Roman" w:hAnsi="Times New Roman"/>
                <w:sz w:val="18"/>
                <w:szCs w:val="18"/>
                <w:u w:val="single"/>
              </w:rPr>
            </w:pPr>
            <w:r w:rsidRPr="00062827">
              <w:rPr>
                <w:rFonts w:ascii="Times New Roman" w:hAnsi="宋体"/>
                <w:sz w:val="18"/>
                <w:szCs w:val="18"/>
              </w:rPr>
              <w:t>专利持有人：</w:t>
            </w:r>
            <w:r w:rsidRPr="00062827">
              <w:rPr>
                <w:rFonts w:ascii="Times New Roman" w:hAnsi="Times New Roman"/>
                <w:sz w:val="18"/>
                <w:szCs w:val="18"/>
                <w:u w:val="single"/>
              </w:rPr>
              <w:t xml:space="preserve"> </w:t>
            </w:r>
            <w:r w:rsidRPr="00062827">
              <w:rPr>
                <w:rFonts w:ascii="Times New Roman" w:hAnsi="Times New Roman"/>
                <w:sz w:val="18"/>
                <w:szCs w:val="18"/>
                <w:u w:val="single"/>
                <w:shd w:val="pct10" w:color="auto" w:fill="FFFFFF"/>
              </w:rPr>
              <w:t>××</w:t>
            </w:r>
            <w:r w:rsidRPr="00062827">
              <w:rPr>
                <w:rFonts w:ascii="Times New Roman" w:hAnsi="宋体"/>
                <w:sz w:val="18"/>
                <w:szCs w:val="18"/>
                <w:u w:val="single"/>
                <w:shd w:val="pct10" w:color="auto" w:fill="FFFFFF"/>
              </w:rPr>
              <w:t>（应与专利证书严格一致）</w:t>
            </w:r>
          </w:p>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宋体"/>
                <w:sz w:val="18"/>
                <w:szCs w:val="18"/>
              </w:rPr>
              <w:t>单独持有</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共同持有</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受让专利</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无</w:t>
            </w:r>
            <w:r w:rsidRPr="00062827">
              <w:rPr>
                <w:rFonts w:ascii="Times New Roman" w:hAnsi="Times New Roman"/>
                <w:sz w:val="18"/>
                <w:szCs w:val="18"/>
              </w:rPr>
              <w:t xml:space="preserve">   </w:t>
            </w:r>
            <w:r w:rsidRPr="00062827">
              <w:rPr>
                <w:rFonts w:ascii="Times New Roman" w:hAnsi="宋体"/>
                <w:sz w:val="18"/>
                <w:szCs w:val="18"/>
                <w:shd w:val="pct10" w:color="auto" w:fill="FFFFFF"/>
              </w:rPr>
              <w:t>（选择对应</w:t>
            </w:r>
            <w:r w:rsidRPr="00062827">
              <w:rPr>
                <w:rFonts w:ascii="宋体" w:hAnsi="宋体"/>
                <w:sz w:val="18"/>
                <w:szCs w:val="18"/>
                <w:shd w:val="pct10" w:color="auto" w:fill="FFFFFF"/>
              </w:rPr>
              <w:t>“□”</w:t>
            </w:r>
            <w:r w:rsidRPr="00062827">
              <w:rPr>
                <w:rFonts w:ascii="Times New Roman" w:hAnsi="宋体"/>
                <w:sz w:val="18"/>
                <w:szCs w:val="18"/>
                <w:shd w:val="pct10" w:color="auto" w:fill="FFFFFF"/>
              </w:rPr>
              <w:t>涂黑）</w:t>
            </w:r>
          </w:p>
        </w:tc>
      </w:tr>
      <w:tr w:rsidR="004C0AA3" w:rsidRPr="00062827" w:rsidTr="00617339">
        <w:trPr>
          <w:trHeight w:val="1269"/>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专利类型</w:t>
            </w:r>
          </w:p>
        </w:tc>
        <w:tc>
          <w:tcPr>
            <w:tcW w:w="0" w:type="auto"/>
            <w:gridSpan w:val="6"/>
            <w:vAlign w:val="center"/>
          </w:tcPr>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宋体"/>
                <w:sz w:val="18"/>
                <w:szCs w:val="18"/>
              </w:rPr>
              <w:t>发明专利</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实用新型</w:t>
            </w:r>
            <w:r w:rsidRPr="00062827">
              <w:rPr>
                <w:rFonts w:ascii="Times New Roman" w:hAnsi="Times New Roman"/>
                <w:sz w:val="18"/>
                <w:szCs w:val="18"/>
              </w:rPr>
              <w:t xml:space="preserve">    </w:t>
            </w:r>
            <w:r w:rsidRPr="00062827">
              <w:rPr>
                <w:rFonts w:ascii="宋体" w:hAnsi="宋体"/>
                <w:sz w:val="18"/>
                <w:szCs w:val="18"/>
              </w:rPr>
              <w:t>□</w:t>
            </w:r>
            <w:r w:rsidRPr="00062827">
              <w:rPr>
                <w:rFonts w:ascii="Times New Roman" w:hAnsi="宋体"/>
                <w:sz w:val="18"/>
                <w:szCs w:val="18"/>
              </w:rPr>
              <w:t>外观设计</w:t>
            </w:r>
          </w:p>
          <w:p w:rsidR="004C0AA3" w:rsidRPr="00062827" w:rsidRDefault="004C0AA3" w:rsidP="00617339">
            <w:pPr>
              <w:rPr>
                <w:rFonts w:ascii="Times New Roman" w:hAnsi="Times New Roman"/>
                <w:sz w:val="18"/>
                <w:szCs w:val="18"/>
              </w:rPr>
            </w:pPr>
            <w:r w:rsidRPr="00062827">
              <w:rPr>
                <w:rFonts w:ascii="Times New Roman" w:hAnsi="宋体"/>
                <w:sz w:val="18"/>
                <w:szCs w:val="18"/>
                <w:shd w:val="pct10" w:color="auto" w:fill="FFFFFF"/>
              </w:rPr>
              <w:t>（选择对应</w:t>
            </w:r>
            <w:r w:rsidRPr="00062827">
              <w:rPr>
                <w:rFonts w:ascii="宋体" w:hAnsi="宋体"/>
                <w:sz w:val="18"/>
                <w:szCs w:val="18"/>
                <w:shd w:val="pct10" w:color="auto" w:fill="FFFFFF"/>
              </w:rPr>
              <w:t>“□”</w:t>
            </w:r>
            <w:r w:rsidRPr="00062827">
              <w:rPr>
                <w:rFonts w:ascii="Times New Roman" w:hAnsi="宋体"/>
                <w:sz w:val="18"/>
                <w:szCs w:val="18"/>
                <w:shd w:val="pct10" w:color="auto" w:fill="FFFFFF"/>
              </w:rPr>
              <w:t>涂黑）</w:t>
            </w:r>
          </w:p>
        </w:tc>
      </w:tr>
      <w:tr w:rsidR="004C0AA3" w:rsidRPr="00062827" w:rsidTr="00617339">
        <w:trPr>
          <w:trHeight w:val="510"/>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上年度销售额</w:t>
            </w:r>
            <w:r w:rsidRPr="00062827">
              <w:rPr>
                <w:rFonts w:ascii="Times New Roman" w:hAnsi="Times New Roman"/>
                <w:sz w:val="18"/>
                <w:szCs w:val="18"/>
              </w:rPr>
              <w:t>（</w:t>
            </w:r>
            <w:r w:rsidRPr="00062827">
              <w:rPr>
                <w:rFonts w:ascii="Times New Roman" w:hAnsi="宋体"/>
                <w:sz w:val="18"/>
                <w:szCs w:val="18"/>
              </w:rPr>
              <w:t>万元</w:t>
            </w:r>
            <w:r w:rsidRPr="00062827">
              <w:rPr>
                <w:rFonts w:ascii="Times New Roman" w:hAnsi="Times New Roman"/>
                <w:sz w:val="18"/>
                <w:szCs w:val="18"/>
              </w:rPr>
              <w:t>）</w:t>
            </w:r>
          </w:p>
        </w:tc>
        <w:tc>
          <w:tcPr>
            <w:tcW w:w="0" w:type="auto"/>
            <w:vAlign w:val="center"/>
          </w:tcPr>
          <w:p w:rsidR="004C0AA3" w:rsidRPr="00062827" w:rsidRDefault="004C0AA3" w:rsidP="00617339">
            <w:pPr>
              <w:jc w:val="cente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19685</wp:posOffset>
                      </wp:positionV>
                      <wp:extent cx="3357880" cy="412115"/>
                      <wp:effectExtent l="8890" t="6350" r="5080" b="10160"/>
                      <wp:wrapNone/>
                      <wp:docPr id="6" name="椭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41211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D932F" id="椭圆 6" o:spid="_x0000_s1026" style="position:absolute;left:0;text-align:left;margin-left:4.5pt;margin-top:1.55pt;width:264.4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">
                      <v:fill opacity="0"/>
                    </v:oval>
                  </w:pict>
                </mc:Fallback>
              </mc:AlternateContent>
            </w:r>
            <w:r w:rsidRPr="00062827">
              <w:rPr>
                <w:rFonts w:ascii="Times New Roman" w:hAnsi="Times New Roman"/>
                <w:sz w:val="18"/>
                <w:szCs w:val="18"/>
                <w:shd w:val="pct10" w:color="auto" w:fill="FFFFFF"/>
              </w:rPr>
              <w:t>××××</w:t>
            </w:r>
          </w:p>
        </w:tc>
        <w:tc>
          <w:tcPr>
            <w:tcW w:w="2068" w:type="dxa"/>
            <w:gridSpan w:val="3"/>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上年度利税</w:t>
            </w:r>
          </w:p>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rPr>
              <w:t>（</w:t>
            </w:r>
            <w:r w:rsidRPr="00062827">
              <w:rPr>
                <w:rFonts w:ascii="Times New Roman" w:hAnsi="宋体"/>
                <w:sz w:val="18"/>
                <w:szCs w:val="18"/>
              </w:rPr>
              <w:t>万元</w:t>
            </w:r>
            <w:r w:rsidRPr="00062827">
              <w:rPr>
                <w:rFonts w:ascii="Times New Roman" w:hAnsi="Times New Roman"/>
                <w:sz w:val="18"/>
                <w:szCs w:val="18"/>
              </w:rPr>
              <w:t>）</w:t>
            </w:r>
          </w:p>
        </w:tc>
        <w:tc>
          <w:tcPr>
            <w:tcW w:w="1427" w:type="dxa"/>
            <w:gridSpan w:val="2"/>
            <w:vAlign w:val="center"/>
          </w:tcPr>
          <w:p w:rsidR="004C0AA3" w:rsidRPr="00062827" w:rsidRDefault="004C0AA3" w:rsidP="00617339">
            <w:pPr>
              <w:jc w:val="cente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393065</wp:posOffset>
                      </wp:positionV>
                      <wp:extent cx="41275" cy="1069975"/>
                      <wp:effectExtent l="54610" t="8255" r="18415" b="1714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1069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66EEE" id="直接箭头连接符 5" o:spid="_x0000_s1026" type="#_x0000_t32" style="position:absolute;left:0;text-align:left;margin-left:3.95pt;margin-top:30.95pt;width:3.25pt;height:8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">
                      <v:stroke endarrow="block"/>
                    </v:shape>
                  </w:pict>
                </mc:Fallback>
              </mc:AlternateContent>
            </w:r>
            <w:r w:rsidRPr="00062827">
              <w:rPr>
                <w:rFonts w:ascii="Times New Roman" w:hAnsi="Times New Roman"/>
                <w:sz w:val="18"/>
                <w:szCs w:val="18"/>
                <w:shd w:val="pct10" w:color="auto" w:fill="FFFFFF"/>
              </w:rPr>
              <w:t>××××</w:t>
            </w:r>
          </w:p>
        </w:tc>
      </w:tr>
      <w:tr w:rsidR="004C0AA3" w:rsidRPr="00062827" w:rsidTr="00617339">
        <w:trPr>
          <w:trHeight w:val="1383"/>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Times New Roman"/>
                <w:sz w:val="18"/>
                <w:szCs w:val="18"/>
              </w:rPr>
              <w:t>GMP</w:t>
            </w:r>
            <w:r w:rsidRPr="00062827">
              <w:rPr>
                <w:rFonts w:ascii="Times New Roman" w:hAnsi="宋体"/>
                <w:sz w:val="18"/>
                <w:szCs w:val="18"/>
              </w:rPr>
              <w:t>证书号及认证范围</w:t>
            </w:r>
          </w:p>
        </w:tc>
        <w:tc>
          <w:tcPr>
            <w:tcW w:w="0" w:type="auto"/>
            <w:gridSpan w:val="6"/>
            <w:vAlign w:val="center"/>
          </w:tcPr>
          <w:p w:rsidR="004C0AA3" w:rsidRPr="00062827" w:rsidRDefault="004C0AA3" w:rsidP="00617339">
            <w:pPr>
              <w:jc w:val="center"/>
              <w:rPr>
                <w:rFonts w:ascii="Times New Roman" w:hAnsi="Times New Roman"/>
                <w:sz w:val="18"/>
                <w:szCs w:val="18"/>
                <w:shd w:val="pct10" w:color="auto" w:fill="FFFFFF"/>
              </w:rPr>
            </w:pPr>
            <w:r w:rsidRPr="00062827">
              <w:rPr>
                <w:rFonts w:ascii="Times New Roman" w:hAnsi="宋体"/>
                <w:sz w:val="18"/>
                <w:szCs w:val="18"/>
              </w:rPr>
              <w:t>证书编号：</w:t>
            </w:r>
            <w:r w:rsidRPr="00062827">
              <w:rPr>
                <w:rFonts w:ascii="Times New Roman" w:hAnsi="Times New Roman"/>
                <w:sz w:val="18"/>
                <w:szCs w:val="18"/>
                <w:shd w:val="pct10" w:color="auto" w:fill="FFFFFF"/>
              </w:rPr>
              <w:t>××××××</w:t>
            </w:r>
          </w:p>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认证范围：</w:t>
            </w:r>
            <w:r w:rsidRPr="00062827">
              <w:rPr>
                <w:rFonts w:ascii="Times New Roman" w:hAnsi="宋体"/>
                <w:sz w:val="18"/>
                <w:szCs w:val="18"/>
                <w:shd w:val="pct10" w:color="auto" w:fill="FFFFFF"/>
              </w:rPr>
              <w:t>（应与证书内容严格一致）</w:t>
            </w:r>
          </w:p>
        </w:tc>
      </w:tr>
      <w:tr w:rsidR="004C0AA3" w:rsidRPr="00062827" w:rsidTr="00617339">
        <w:trPr>
          <w:trHeight w:val="2098"/>
          <w:jc w:val="center"/>
        </w:trPr>
        <w:tc>
          <w:tcPr>
            <w:tcW w:w="0" w:type="auto"/>
            <w:vMerge/>
            <w:vAlign w:val="center"/>
          </w:tcPr>
          <w:p w:rsidR="004C0AA3" w:rsidRPr="00062827" w:rsidRDefault="004C0AA3" w:rsidP="00617339">
            <w:pPr>
              <w:jc w:val="center"/>
              <w:rPr>
                <w:rFonts w:ascii="Times New Roman" w:hAnsi="Times New Roman"/>
                <w:sz w:val="18"/>
                <w:szCs w:val="18"/>
              </w:rPr>
            </w:pPr>
          </w:p>
        </w:tc>
        <w:tc>
          <w:tcPr>
            <w:tcW w:w="0" w:type="auto"/>
            <w:vAlign w:val="center"/>
          </w:tcPr>
          <w:p w:rsidR="004C0AA3" w:rsidRPr="00062827" w:rsidRDefault="004C0AA3" w:rsidP="00617339">
            <w:pPr>
              <w:jc w:val="center"/>
              <w:rPr>
                <w:rFonts w:ascii="Times New Roman" w:hAnsi="Times New Roman"/>
                <w:sz w:val="18"/>
                <w:szCs w:val="18"/>
              </w:rPr>
            </w:pPr>
            <w:r w:rsidRPr="00062827">
              <w:rPr>
                <w:rFonts w:ascii="Times New Roman" w:hAnsi="宋体"/>
                <w:sz w:val="18"/>
                <w:szCs w:val="18"/>
              </w:rPr>
              <w:t>生产与质量管理情况</w:t>
            </w:r>
          </w:p>
        </w:tc>
        <w:tc>
          <w:tcPr>
            <w:tcW w:w="0" w:type="auto"/>
            <w:gridSpan w:val="6"/>
            <w:vAlign w:val="center"/>
          </w:tcPr>
          <w:p w:rsidR="004C0AA3" w:rsidRPr="00062827" w:rsidRDefault="004C0AA3" w:rsidP="00617339">
            <w:pP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2044065</wp:posOffset>
                      </wp:positionH>
                      <wp:positionV relativeFrom="paragraph">
                        <wp:posOffset>123190</wp:posOffset>
                      </wp:positionV>
                      <wp:extent cx="1409700" cy="403225"/>
                      <wp:effectExtent l="5080" t="13335" r="13970"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3225"/>
                              </a:xfrm>
                              <a:prstGeom prst="rect">
                                <a:avLst/>
                              </a:prstGeom>
                              <a:solidFill>
                                <a:srgbClr val="FFFFFF">
                                  <a:alpha val="0"/>
                                </a:srgbClr>
                              </a:solidFill>
                              <a:ln w="9525">
                                <a:solidFill>
                                  <a:srgbClr val="000000"/>
                                </a:solidFill>
                                <a:miter lim="800000"/>
                                <a:headEnd/>
                                <a:tailEnd/>
                              </a:ln>
                            </wps:spPr>
                            <wps:txbx>
                              <w:txbxContent>
                                <w:p w:rsidR="00C870B6" w:rsidRDefault="00C870B6" w:rsidP="004C0AA3">
                                  <w:pPr>
                                    <w:adjustRightInd w:val="0"/>
                                    <w:snapToGrid w:val="0"/>
                                  </w:pPr>
                                  <w:r w:rsidRPr="004E50BA">
                                    <w:rPr>
                                      <w:rFonts w:hint="eastAsia"/>
                                      <w:sz w:val="16"/>
                                    </w:rPr>
                                    <w:t>应为申报品种的年度销售额，单位为万元</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9" type="#_x0000_t202" style="position:absolute;left:0;text-align:left;margin-left:160.95pt;margin-top:9.7pt;width:111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">
                      <v:fill opacity="0"/>
                      <v:textbox>
                        <w:txbxContent>
                          <w:p w:rsidR="00C870B6" w:rsidRDefault="00C870B6" w:rsidP="004C0AA3">
                            <w:pPr>
                              <w:adjustRightInd w:val="0"/>
                              <w:snapToGrid w:val="0"/>
                            </w:pPr>
                            <w:r w:rsidRPr="004E50BA">
                              <w:rPr>
                                <w:rFonts w:hint="eastAsia"/>
                                <w:sz w:val="16"/>
                              </w:rPr>
                              <w:t>应为申报品种的年度销售额，单位为万元</w:t>
                            </w:r>
                            <w:r>
                              <w:rPr>
                                <w:rFonts w:hint="eastAsia"/>
                              </w:rPr>
                              <w:t>。</w:t>
                            </w:r>
                          </w:p>
                        </w:txbxContent>
                      </v:textbox>
                    </v:shape>
                  </w:pict>
                </mc:Fallback>
              </mc:AlternateContent>
            </w:r>
            <w:r w:rsidRPr="00062827">
              <w:rPr>
                <w:rFonts w:ascii="Times New Roman" w:hAnsi="宋体"/>
                <w:sz w:val="18"/>
                <w:szCs w:val="18"/>
              </w:rPr>
              <w:t>可参照以下条目编写：</w:t>
            </w:r>
          </w:p>
          <w:p w:rsidR="004C0AA3" w:rsidRPr="00062827" w:rsidRDefault="004C0AA3" w:rsidP="00617339">
            <w:pPr>
              <w:rPr>
                <w:rFonts w:ascii="Times New Roman" w:hAnsi="Times New Roman"/>
                <w:sz w:val="18"/>
                <w:szCs w:val="18"/>
              </w:rPr>
            </w:pPr>
            <w:r w:rsidRPr="00062827">
              <w:rPr>
                <w:rFonts w:ascii="Times New Roman" w:hAnsi="宋体"/>
                <w:sz w:val="18"/>
                <w:szCs w:val="18"/>
              </w:rPr>
              <w:t>一、生产管理情况</w:t>
            </w:r>
          </w:p>
          <w:p w:rsidR="004C0AA3" w:rsidRPr="00062827" w:rsidRDefault="004C0AA3" w:rsidP="00617339">
            <w:pPr>
              <w:rPr>
                <w:rFonts w:ascii="Times New Roman" w:hAnsi="Times New Roman"/>
                <w:sz w:val="18"/>
                <w:szCs w:val="18"/>
              </w:rPr>
            </w:pPr>
            <w:r w:rsidRPr="00062827">
              <w:rPr>
                <w:rFonts w:ascii="Times New Roman" w:hAnsi="宋体"/>
                <w:sz w:val="18"/>
                <w:szCs w:val="18"/>
              </w:rPr>
              <w:t>二、质量管理情况</w:t>
            </w:r>
          </w:p>
          <w:p w:rsidR="004C0AA3" w:rsidRPr="00062827" w:rsidRDefault="004C0AA3" w:rsidP="00617339">
            <w:pPr>
              <w:rPr>
                <w:rFonts w:ascii="Times New Roman" w:hAnsi="Times New Roman"/>
                <w:sz w:val="18"/>
                <w:szCs w:val="18"/>
              </w:rPr>
            </w:pPr>
            <w:r w:rsidRPr="00062827">
              <w:rPr>
                <w:rFonts w:ascii="Times New Roman" w:hAnsi="宋体"/>
                <w:sz w:val="18"/>
                <w:szCs w:val="18"/>
              </w:rPr>
              <w:t>三、品种相关生产和检验设备</w:t>
            </w:r>
          </w:p>
        </w:tc>
      </w:tr>
    </w:tbl>
    <w:p w:rsidR="004C0AA3" w:rsidRPr="00B96CE2" w:rsidRDefault="004C0AA3" w:rsidP="004C0AA3">
      <w:pPr>
        <w:pStyle w:val="20"/>
        <w:rPr>
          <w:rFonts w:hAnsi="Times New Roman"/>
          <w:bCs/>
        </w:rPr>
      </w:pPr>
      <w:r>
        <w:br w:type="page"/>
      </w:r>
      <w:r w:rsidRPr="00B96CE2">
        <w:lastRenderedPageBreak/>
        <w:t>中药保护品种补充申请表</w:t>
      </w:r>
    </w:p>
    <w:p w:rsidR="004C0AA3" w:rsidRPr="00B96CE2" w:rsidRDefault="004C0AA3" w:rsidP="004C0AA3">
      <w:pPr>
        <w:ind w:firstLineChars="200" w:firstLine="420"/>
        <w:jc w:val="center"/>
        <w:rPr>
          <w:rFonts w:ascii="Times New Roman" w:hAnsi="Times New Roman"/>
          <w:szCs w:val="21"/>
        </w:rPr>
      </w:pPr>
      <w:r>
        <w:rPr>
          <w:rFonts w:ascii="Times New Roman" w:hAnsi="Times New Roman" w:hint="eastAsia"/>
          <w:szCs w:val="21"/>
        </w:rPr>
        <w:t xml:space="preserve">                                          </w:t>
      </w:r>
      <w:r w:rsidRPr="00B96CE2">
        <w:rPr>
          <w:rFonts w:ascii="Times New Roman" w:hAnsi="Times New Roman"/>
          <w:szCs w:val="21"/>
        </w:rPr>
        <w:t>（</w:t>
      </w:r>
      <w:r w:rsidRPr="00B96CE2">
        <w:rPr>
          <w:rFonts w:ascii="Times New Roman" w:hAnsi="Times New Roman"/>
          <w:szCs w:val="21"/>
        </w:rPr>
        <w:t xml:space="preserve">     </w:t>
      </w:r>
      <w:r w:rsidRPr="00B96CE2">
        <w:rPr>
          <w:rFonts w:ascii="Times New Roman" w:hAnsi="Times New Roman"/>
          <w:szCs w:val="21"/>
        </w:rPr>
        <w:t>）</w:t>
      </w:r>
      <w:r w:rsidRPr="00B96CE2">
        <w:rPr>
          <w:rFonts w:ascii="Times New Roman" w:hAnsi="宋体"/>
          <w:szCs w:val="21"/>
        </w:rPr>
        <w:t>中保补字第</w:t>
      </w:r>
      <w:r w:rsidRPr="00B96CE2">
        <w:rPr>
          <w:rFonts w:ascii="Times New Roman" w:hAnsi="Times New Roman"/>
          <w:szCs w:val="21"/>
        </w:rPr>
        <w:t xml:space="preserve">     </w:t>
      </w:r>
      <w:r w:rsidRPr="00B96CE2">
        <w:rPr>
          <w:rFonts w:ascii="Times New Roman" w:hAnsi="宋体"/>
          <w:szCs w:val="21"/>
        </w:rPr>
        <w:t>号</w:t>
      </w:r>
    </w:p>
    <w:tbl>
      <w:tblPr>
        <w:tblW w:w="48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1"/>
        <w:gridCol w:w="3307"/>
        <w:gridCol w:w="2705"/>
      </w:tblGrid>
      <w:tr w:rsidR="004C0AA3" w:rsidRPr="00062827" w:rsidTr="00617339">
        <w:trPr>
          <w:trHeight w:val="3113"/>
          <w:jc w:val="center"/>
        </w:trPr>
        <w:tc>
          <w:tcPr>
            <w:tcW w:w="5985" w:type="dxa"/>
            <w:gridSpan w:val="3"/>
            <w:tcBorders>
              <w:top w:val="single" w:sz="4" w:space="0" w:color="auto"/>
              <w:left w:val="single" w:sz="4" w:space="0" w:color="auto"/>
              <w:bottom w:val="single" w:sz="4" w:space="0" w:color="auto"/>
              <w:right w:val="single" w:sz="4" w:space="0" w:color="auto"/>
            </w:tcBorders>
          </w:tcPr>
          <w:p w:rsidR="004C0AA3" w:rsidRPr="00062827" w:rsidRDefault="004C0AA3" w:rsidP="00617339">
            <w:pPr>
              <w:rPr>
                <w:rFonts w:ascii="Times New Roman" w:hAnsi="Times New Roman"/>
                <w:bCs/>
                <w:sz w:val="18"/>
                <w:szCs w:val="18"/>
              </w:rPr>
            </w:pPr>
            <w:r>
              <w:rPr>
                <w:rFonts w:hAnsi="Times New Roman"/>
                <w:noProof/>
              </w:rPr>
              <mc:AlternateContent>
                <mc:Choice Requires="wps">
                  <w:drawing>
                    <wp:anchor distT="0" distB="0" distL="114300" distR="114300" simplePos="0" relativeHeight="251662336" behindDoc="0" locked="0" layoutInCell="1" allowOverlap="1">
                      <wp:simplePos x="0" y="0"/>
                      <wp:positionH relativeFrom="column">
                        <wp:posOffset>3010535</wp:posOffset>
                      </wp:positionH>
                      <wp:positionV relativeFrom="paragraph">
                        <wp:posOffset>217170</wp:posOffset>
                      </wp:positionV>
                      <wp:extent cx="1341755" cy="501650"/>
                      <wp:effectExtent l="10160" t="12700" r="1016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1650"/>
                              </a:xfrm>
                              <a:prstGeom prst="rect">
                                <a:avLst/>
                              </a:prstGeom>
                              <a:solidFill>
                                <a:srgbClr val="FFFFFF">
                                  <a:alpha val="0"/>
                                </a:srgbClr>
                              </a:solidFill>
                              <a:ln w="9525">
                                <a:solidFill>
                                  <a:srgbClr val="000000"/>
                                </a:solidFill>
                                <a:miter lim="800000"/>
                                <a:headEnd/>
                                <a:tailEnd/>
                              </a:ln>
                            </wps:spPr>
                            <wps:txbx>
                              <w:txbxContent>
                                <w:p w:rsidR="00C870B6" w:rsidRPr="00145119" w:rsidRDefault="00C870B6" w:rsidP="004C0AA3">
                                  <w:pPr>
                                    <w:adjustRightInd w:val="0"/>
                                    <w:snapToGrid w:val="0"/>
                                    <w:rPr>
                                      <w:sz w:val="16"/>
                                      <w:szCs w:val="16"/>
                                    </w:rPr>
                                  </w:pPr>
                                  <w:r w:rsidRPr="00145119">
                                    <w:rPr>
                                      <w:rFonts w:hint="eastAsia"/>
                                      <w:sz w:val="16"/>
                                      <w:szCs w:val="16"/>
                                    </w:rPr>
                                    <w:t xml:space="preserve">    </w:t>
                                  </w:r>
                                  <w:r w:rsidRPr="00145119">
                                    <w:rPr>
                                      <w:rFonts w:hint="eastAsia"/>
                                      <w:sz w:val="16"/>
                                      <w:szCs w:val="16"/>
                                    </w:rPr>
                                    <w:t>×××应为规范的汉字，不能为字母、图形、符号等。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0" type="#_x0000_t202" style="position:absolute;left:0;text-align:left;margin-left:237.05pt;margin-top:17.1pt;width:105.6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">
                      <v:fill opacity="0"/>
                      <v:textbox>
                        <w:txbxContent>
                          <w:p w:rsidR="00C870B6" w:rsidRPr="00145119" w:rsidRDefault="00C870B6" w:rsidP="004C0AA3">
                            <w:pPr>
                              <w:adjustRightInd w:val="0"/>
                              <w:snapToGrid w:val="0"/>
                              <w:rPr>
                                <w:sz w:val="16"/>
                                <w:szCs w:val="16"/>
                              </w:rPr>
                            </w:pPr>
                            <w:r w:rsidRPr="00145119">
                              <w:rPr>
                                <w:rFonts w:hint="eastAsia"/>
                                <w:sz w:val="16"/>
                                <w:szCs w:val="16"/>
                              </w:rPr>
                              <w:t xml:space="preserve">    </w:t>
                            </w:r>
                            <w:r w:rsidRPr="00145119">
                              <w:rPr>
                                <w:rFonts w:hint="eastAsia"/>
                                <w:sz w:val="16"/>
                                <w:szCs w:val="16"/>
                              </w:rPr>
                              <w:t>×××应为规范的汉字，不能为字母、图形、符号等。</w:t>
                            </w:r>
                          </w:p>
                        </w:txbxContent>
                      </v:textbox>
                    </v:shape>
                  </w:pict>
                </mc:Fallback>
              </mc:AlternateContent>
            </w:r>
            <w:r w:rsidRPr="00062827">
              <w:rPr>
                <w:rFonts w:ascii="Times New Roman" w:hAnsi="宋体"/>
                <w:bCs/>
                <w:sz w:val="18"/>
                <w:szCs w:val="18"/>
              </w:rPr>
              <w:t>基本情况</w:t>
            </w:r>
          </w:p>
          <w:p w:rsidR="004C0AA3" w:rsidRPr="00062827" w:rsidRDefault="004C0AA3" w:rsidP="00617339">
            <w:pPr>
              <w:rPr>
                <w:rFonts w:ascii="Times New Roman" w:hAnsi="Times New Roman"/>
                <w:sz w:val="18"/>
                <w:szCs w:val="18"/>
              </w:rPr>
            </w:pPr>
            <w:r>
              <w:rPr>
                <w:rFonts w:ascii="Times New Roman" w:hAnsi="Times New Roman"/>
                <w:noProof/>
                <w:szCs w:val="21"/>
              </w:rPr>
              <mc:AlternateContent>
                <mc:Choice Requires="wps">
                  <w:drawing>
                    <wp:anchor distT="0" distB="0" distL="114300" distR="114300" simplePos="0" relativeHeight="251663360" behindDoc="0" locked="0" layoutInCell="1" allowOverlap="1">
                      <wp:simplePos x="0" y="0"/>
                      <wp:positionH relativeFrom="column">
                        <wp:posOffset>1210945</wp:posOffset>
                      </wp:positionH>
                      <wp:positionV relativeFrom="paragraph">
                        <wp:posOffset>175895</wp:posOffset>
                      </wp:positionV>
                      <wp:extent cx="1799590" cy="554990"/>
                      <wp:effectExtent l="10795" t="53975" r="27940"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9590" cy="554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72A9F" id="直接箭头连接符 2" o:spid="_x0000_s1026" type="#_x0000_t32" style="position:absolute;left:0;text-align:left;margin-left:95.35pt;margin-top:13.85pt;width:141.7pt;height:4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">
                      <v:stroke endarrow="block"/>
                    </v:shape>
                  </w:pict>
                </mc:Fallback>
              </mc:AlternateContent>
            </w:r>
            <w:r w:rsidRPr="00062827">
              <w:rPr>
                <w:rFonts w:ascii="Times New Roman" w:hAnsi="宋体"/>
                <w:sz w:val="18"/>
                <w:szCs w:val="18"/>
              </w:rPr>
              <w:t>企业名称：</w:t>
            </w:r>
            <w:r w:rsidRPr="00062827">
              <w:rPr>
                <w:rFonts w:ascii="Times New Roman" w:hAnsi="Times New Roman"/>
                <w:sz w:val="18"/>
                <w:szCs w:val="18"/>
                <w:shd w:val="pct15" w:color="auto" w:fill="FFFFFF"/>
              </w:rPr>
              <w:t>××××</w:t>
            </w:r>
            <w:r w:rsidRPr="00062827">
              <w:rPr>
                <w:rFonts w:ascii="Times New Roman" w:hAnsi="宋体"/>
                <w:sz w:val="18"/>
                <w:szCs w:val="18"/>
              </w:rPr>
              <w:t>公司</w:t>
            </w:r>
            <w:r w:rsidRPr="00062827">
              <w:rPr>
                <w:rFonts w:ascii="Times New Roman" w:hAnsi="Times New Roman"/>
                <w:sz w:val="18"/>
                <w:szCs w:val="18"/>
              </w:rPr>
              <w:t xml:space="preserve">         </w:t>
            </w:r>
            <w:r w:rsidRPr="00062827">
              <w:rPr>
                <w:rFonts w:ascii="Times New Roman" w:hAnsi="Times New Roman"/>
                <w:sz w:val="18"/>
                <w:szCs w:val="18"/>
              </w:rPr>
              <w:t>（</w:t>
            </w:r>
            <w:r w:rsidRPr="00062827">
              <w:rPr>
                <w:rFonts w:ascii="Times New Roman" w:hAnsi="宋体"/>
                <w:sz w:val="18"/>
                <w:szCs w:val="18"/>
              </w:rPr>
              <w:t>加盖印章</w:t>
            </w:r>
            <w:r w:rsidRPr="00062827">
              <w:rPr>
                <w:rFonts w:ascii="Times New Roman" w:hAnsi="Times New Roman"/>
                <w:sz w:val="18"/>
                <w:szCs w:val="18"/>
              </w:rPr>
              <w:t>）</w:t>
            </w:r>
          </w:p>
          <w:p w:rsidR="004C0AA3" w:rsidRPr="00062827" w:rsidRDefault="004C0AA3" w:rsidP="00617339">
            <w:pPr>
              <w:rPr>
                <w:rFonts w:ascii="Times New Roman" w:hAnsi="Times New Roman"/>
                <w:sz w:val="18"/>
                <w:szCs w:val="18"/>
              </w:rPr>
            </w:pPr>
            <w:r w:rsidRPr="00062827">
              <w:rPr>
                <w:rFonts w:ascii="Times New Roman" w:hAnsi="宋体"/>
                <w:sz w:val="18"/>
                <w:szCs w:val="18"/>
                <w:shd w:val="pct10" w:color="auto" w:fill="FFFFFF"/>
              </w:rPr>
              <w:t>（应与有效批准证明文件严格一致）</w:t>
            </w:r>
            <w:r w:rsidRPr="00062827">
              <w:rPr>
                <w:rFonts w:ascii="Times New Roman" w:hAnsi="Times New Roman"/>
                <w:sz w:val="18"/>
                <w:szCs w:val="18"/>
              </w:rPr>
              <w:t xml:space="preserve">            </w:t>
            </w:r>
          </w:p>
          <w:p w:rsidR="004C0AA3" w:rsidRPr="00062827" w:rsidRDefault="004C0AA3" w:rsidP="00617339">
            <w:pPr>
              <w:rPr>
                <w:rFonts w:ascii="Times New Roman" w:hAnsi="Times New Roman"/>
                <w:sz w:val="18"/>
                <w:szCs w:val="18"/>
              </w:rPr>
            </w:pPr>
            <w:r w:rsidRPr="00062827">
              <w:rPr>
                <w:rFonts w:ascii="Times New Roman" w:hAnsi="宋体"/>
                <w:sz w:val="18"/>
                <w:szCs w:val="18"/>
              </w:rPr>
              <w:t>通信地址：</w:t>
            </w:r>
            <w:r w:rsidRPr="00062827">
              <w:rPr>
                <w:rFonts w:ascii="Times New Roman" w:hAnsi="宋体"/>
                <w:sz w:val="18"/>
                <w:szCs w:val="18"/>
                <w:shd w:val="pct10" w:color="auto" w:fill="FFFFFF"/>
              </w:rPr>
              <w:t>（填写申报机构的详细地址）</w:t>
            </w:r>
          </w:p>
          <w:p w:rsidR="004C0AA3" w:rsidRPr="00062827" w:rsidRDefault="004C0AA3" w:rsidP="00617339">
            <w:pP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963295</wp:posOffset>
                      </wp:positionH>
                      <wp:positionV relativeFrom="paragraph">
                        <wp:posOffset>54610</wp:posOffset>
                      </wp:positionV>
                      <wp:extent cx="312420" cy="100965"/>
                      <wp:effectExtent l="10795" t="8890" r="10160" b="1397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2420" cy="1009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E0E45" id="椭圆 1" o:spid="_x0000_s1026" style="position:absolute;left:0;text-align:left;margin-left:75.85pt;margin-top:4.3pt;width:24.6pt;height:7.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" filled="f"/>
                  </w:pict>
                </mc:Fallback>
              </mc:AlternateContent>
            </w:r>
            <w:r w:rsidRPr="00062827">
              <w:rPr>
                <w:rFonts w:ascii="Times New Roman" w:hAnsi="宋体"/>
                <w:sz w:val="18"/>
                <w:szCs w:val="18"/>
              </w:rPr>
              <w:t>中药保护品种名称：</w:t>
            </w:r>
            <w:r w:rsidRPr="00062827">
              <w:rPr>
                <w:rFonts w:ascii="Times New Roman" w:hAnsi="Times New Roman"/>
                <w:sz w:val="18"/>
                <w:szCs w:val="18"/>
                <w:shd w:val="pct15" w:color="auto" w:fill="FFFFFF"/>
              </w:rPr>
              <w:t>××</w:t>
            </w:r>
            <w:r w:rsidRPr="00062827">
              <w:rPr>
                <w:rFonts w:ascii="Times New Roman" w:hAnsi="Times New Roman"/>
                <w:sz w:val="18"/>
                <w:szCs w:val="18"/>
              </w:rPr>
              <w:t xml:space="preserve"> </w:t>
            </w:r>
            <w:r w:rsidRPr="00062827">
              <w:rPr>
                <w:rFonts w:ascii="Times New Roman" w:hAnsi="宋体"/>
                <w:sz w:val="18"/>
                <w:szCs w:val="18"/>
              </w:rPr>
              <w:t>证书号：（</w:t>
            </w:r>
            <w:r w:rsidRPr="00062827">
              <w:rPr>
                <w:rFonts w:ascii="Times New Roman" w:hAnsi="Times New Roman"/>
                <w:sz w:val="18"/>
                <w:szCs w:val="18"/>
                <w:shd w:val="pct15" w:color="auto" w:fill="FFFFFF"/>
              </w:rPr>
              <w:t>×</w:t>
            </w:r>
            <w:r w:rsidRPr="00062827">
              <w:rPr>
                <w:rFonts w:ascii="Times New Roman" w:hAnsi="宋体"/>
                <w:sz w:val="18"/>
                <w:szCs w:val="18"/>
              </w:rPr>
              <w:t>）国药中保证字第</w:t>
            </w:r>
            <w:r w:rsidRPr="00062827">
              <w:rPr>
                <w:rFonts w:ascii="Times New Roman" w:hAnsi="Times New Roman"/>
                <w:sz w:val="18"/>
                <w:szCs w:val="18"/>
                <w:shd w:val="pct15" w:color="auto" w:fill="FFFFFF"/>
              </w:rPr>
              <w:t>×</w:t>
            </w:r>
            <w:r w:rsidRPr="00062827">
              <w:rPr>
                <w:rFonts w:ascii="Times New Roman" w:hAnsi="宋体"/>
                <w:sz w:val="18"/>
                <w:szCs w:val="18"/>
              </w:rPr>
              <w:t>号</w:t>
            </w:r>
            <w:r w:rsidRPr="00062827">
              <w:rPr>
                <w:rFonts w:ascii="Times New Roman" w:hAnsi="Times New Roman"/>
                <w:sz w:val="18"/>
                <w:szCs w:val="18"/>
              </w:rPr>
              <w:t xml:space="preserve">              </w:t>
            </w:r>
          </w:p>
          <w:p w:rsidR="004C0AA3" w:rsidRPr="00062827" w:rsidRDefault="004C0AA3" w:rsidP="00617339">
            <w:pPr>
              <w:rPr>
                <w:rFonts w:ascii="Times New Roman" w:hAnsi="Times New Roman"/>
                <w:sz w:val="18"/>
                <w:szCs w:val="18"/>
              </w:rPr>
            </w:pPr>
            <w:r w:rsidRPr="00062827">
              <w:rPr>
                <w:rFonts w:ascii="Times New Roman" w:hAnsi="宋体"/>
                <w:sz w:val="18"/>
                <w:szCs w:val="18"/>
              </w:rPr>
              <w:t>原品种保护申请编号：（</w:t>
            </w:r>
            <w:r w:rsidRPr="00062827">
              <w:rPr>
                <w:rFonts w:ascii="Times New Roman" w:hAnsi="Times New Roman"/>
                <w:sz w:val="18"/>
                <w:szCs w:val="18"/>
                <w:shd w:val="pct15" w:color="auto" w:fill="FFFFFF"/>
              </w:rPr>
              <w:t>××</w:t>
            </w:r>
            <w:r w:rsidRPr="00062827">
              <w:rPr>
                <w:rFonts w:ascii="Times New Roman" w:hAnsi="宋体"/>
                <w:sz w:val="18"/>
                <w:szCs w:val="18"/>
              </w:rPr>
              <w:t>）中保申字第</w:t>
            </w:r>
            <w:r w:rsidRPr="00062827">
              <w:rPr>
                <w:rFonts w:ascii="Times New Roman" w:hAnsi="Times New Roman"/>
                <w:sz w:val="18"/>
                <w:szCs w:val="18"/>
                <w:shd w:val="pct15" w:color="auto" w:fill="FFFFFF"/>
              </w:rPr>
              <w:t>××</w:t>
            </w:r>
            <w:r w:rsidRPr="00062827">
              <w:rPr>
                <w:rFonts w:ascii="Times New Roman" w:hAnsi="宋体"/>
                <w:sz w:val="18"/>
                <w:szCs w:val="18"/>
              </w:rPr>
              <w:t>号</w:t>
            </w:r>
            <w:r w:rsidRPr="00062827">
              <w:rPr>
                <w:rFonts w:ascii="Times New Roman" w:hAnsi="Times New Roman"/>
                <w:sz w:val="18"/>
                <w:szCs w:val="18"/>
              </w:rPr>
              <w:t xml:space="preserve">  </w:t>
            </w:r>
          </w:p>
          <w:p w:rsidR="004C0AA3" w:rsidRPr="00062827" w:rsidRDefault="004C0AA3" w:rsidP="00617339">
            <w:pPr>
              <w:rPr>
                <w:rFonts w:ascii="Times New Roman" w:hAnsi="Times New Roman"/>
                <w:sz w:val="18"/>
                <w:szCs w:val="18"/>
              </w:rPr>
            </w:pPr>
            <w:r w:rsidRPr="00062827">
              <w:rPr>
                <w:rFonts w:ascii="Times New Roman" w:hAnsi="宋体"/>
                <w:sz w:val="18"/>
                <w:szCs w:val="18"/>
              </w:rPr>
              <w:t>批件号：（</w:t>
            </w:r>
            <w:r w:rsidRPr="00062827">
              <w:rPr>
                <w:rFonts w:ascii="Times New Roman" w:hAnsi="Times New Roman"/>
                <w:sz w:val="18"/>
                <w:szCs w:val="18"/>
                <w:shd w:val="pct15" w:color="auto" w:fill="FFFFFF"/>
              </w:rPr>
              <w:t>××</w:t>
            </w:r>
            <w:r w:rsidRPr="00062827">
              <w:rPr>
                <w:rFonts w:ascii="Times New Roman" w:hAnsi="宋体"/>
                <w:sz w:val="18"/>
                <w:szCs w:val="18"/>
              </w:rPr>
              <w:t>）国药中保证字第</w:t>
            </w:r>
            <w:r w:rsidRPr="00062827">
              <w:rPr>
                <w:rFonts w:ascii="Times New Roman" w:hAnsi="Times New Roman"/>
                <w:sz w:val="18"/>
                <w:szCs w:val="18"/>
                <w:shd w:val="pct15" w:color="auto" w:fill="FFFFFF"/>
              </w:rPr>
              <w:t>××</w:t>
            </w:r>
            <w:r w:rsidRPr="00062827">
              <w:rPr>
                <w:rFonts w:ascii="Times New Roman" w:hAnsi="宋体"/>
                <w:sz w:val="18"/>
                <w:szCs w:val="18"/>
              </w:rPr>
              <w:t>号</w:t>
            </w:r>
            <w:r w:rsidRPr="00062827">
              <w:rPr>
                <w:rFonts w:ascii="Times New Roman" w:hAnsi="Times New Roman"/>
                <w:sz w:val="18"/>
                <w:szCs w:val="18"/>
              </w:rPr>
              <w:t xml:space="preserve">               </w:t>
            </w:r>
          </w:p>
          <w:p w:rsidR="004C0AA3" w:rsidRPr="00062827" w:rsidRDefault="004C0AA3" w:rsidP="00617339">
            <w:pPr>
              <w:rPr>
                <w:rFonts w:ascii="Times New Roman" w:hAnsi="Times New Roman"/>
                <w:sz w:val="18"/>
                <w:szCs w:val="18"/>
              </w:rPr>
            </w:pPr>
            <w:r w:rsidRPr="00062827">
              <w:rPr>
                <w:rFonts w:ascii="Times New Roman" w:hAnsi="宋体"/>
                <w:sz w:val="18"/>
                <w:szCs w:val="18"/>
              </w:rPr>
              <w:t>填表日期：</w:t>
            </w:r>
            <w:r w:rsidRPr="00062827">
              <w:rPr>
                <w:rFonts w:ascii="Times New Roman" w:hAnsi="Times New Roman"/>
                <w:sz w:val="18"/>
                <w:szCs w:val="18"/>
                <w:shd w:val="pct15" w:color="auto" w:fill="FFFFFF"/>
              </w:rPr>
              <w:t>×</w:t>
            </w:r>
            <w:r w:rsidRPr="00062827">
              <w:rPr>
                <w:rFonts w:ascii="Times New Roman" w:hAnsi="宋体"/>
                <w:sz w:val="18"/>
                <w:szCs w:val="18"/>
              </w:rPr>
              <w:t>年</w:t>
            </w:r>
            <w:r w:rsidRPr="00062827">
              <w:rPr>
                <w:rFonts w:ascii="Times New Roman" w:hAnsi="Times New Roman"/>
                <w:sz w:val="18"/>
                <w:szCs w:val="18"/>
                <w:shd w:val="pct15" w:color="auto" w:fill="FFFFFF"/>
              </w:rPr>
              <w:t>×</w:t>
            </w:r>
            <w:r w:rsidRPr="00062827">
              <w:rPr>
                <w:rFonts w:ascii="Times New Roman" w:hAnsi="宋体"/>
                <w:sz w:val="18"/>
                <w:szCs w:val="18"/>
              </w:rPr>
              <w:t>月</w:t>
            </w:r>
            <w:r w:rsidRPr="00062827">
              <w:rPr>
                <w:rFonts w:ascii="Times New Roman" w:hAnsi="Times New Roman"/>
                <w:sz w:val="18"/>
                <w:szCs w:val="18"/>
                <w:shd w:val="pct15" w:color="auto" w:fill="FFFFFF"/>
              </w:rPr>
              <w:t>×</w:t>
            </w:r>
            <w:r w:rsidRPr="00062827">
              <w:rPr>
                <w:rFonts w:ascii="Times New Roman" w:hAnsi="宋体"/>
                <w:sz w:val="18"/>
                <w:szCs w:val="18"/>
              </w:rPr>
              <w:t>日</w:t>
            </w:r>
            <w:r w:rsidRPr="00062827">
              <w:rPr>
                <w:rFonts w:ascii="Times New Roman" w:hAnsi="Times New Roman"/>
                <w:sz w:val="18"/>
                <w:szCs w:val="18"/>
              </w:rPr>
              <w:t xml:space="preserve"> </w:t>
            </w:r>
            <w:r w:rsidRPr="00062827">
              <w:rPr>
                <w:rFonts w:ascii="Times New Roman" w:hAnsi="宋体"/>
                <w:sz w:val="18"/>
                <w:szCs w:val="18"/>
              </w:rPr>
              <w:t>联系人：</w:t>
            </w:r>
            <w:r w:rsidRPr="00062827">
              <w:rPr>
                <w:rFonts w:ascii="Times New Roman" w:hAnsi="Times New Roman"/>
                <w:sz w:val="18"/>
                <w:szCs w:val="18"/>
                <w:shd w:val="pct15" w:color="auto" w:fill="FFFFFF"/>
              </w:rPr>
              <w:t>××</w:t>
            </w:r>
            <w:r w:rsidRPr="00062827">
              <w:rPr>
                <w:rFonts w:ascii="Times New Roman" w:hAnsi="宋体"/>
                <w:sz w:val="18"/>
                <w:szCs w:val="18"/>
              </w:rPr>
              <w:t>（应为企业正式工作人员）联系电话：</w:t>
            </w:r>
            <w:r w:rsidRPr="00062827">
              <w:rPr>
                <w:rFonts w:ascii="Times New Roman" w:hAnsi="Times New Roman"/>
                <w:sz w:val="18"/>
                <w:szCs w:val="18"/>
                <w:shd w:val="pct15" w:color="auto" w:fill="FFFFFF"/>
              </w:rPr>
              <w:t>×××××</w:t>
            </w:r>
            <w:r w:rsidRPr="00062827">
              <w:rPr>
                <w:rFonts w:ascii="Times New Roman" w:hAnsi="Times New Roman"/>
                <w:sz w:val="18"/>
                <w:szCs w:val="18"/>
              </w:rPr>
              <w:t xml:space="preserve">           </w:t>
            </w:r>
          </w:p>
        </w:tc>
      </w:tr>
      <w:tr w:rsidR="004C0AA3" w:rsidRPr="00062827" w:rsidTr="00617339">
        <w:trPr>
          <w:trHeight w:val="3238"/>
          <w:jc w:val="center"/>
        </w:trPr>
        <w:tc>
          <w:tcPr>
            <w:tcW w:w="5985" w:type="dxa"/>
            <w:gridSpan w:val="3"/>
            <w:tcBorders>
              <w:top w:val="single" w:sz="4" w:space="0" w:color="auto"/>
              <w:left w:val="single" w:sz="4" w:space="0" w:color="auto"/>
              <w:bottom w:val="single" w:sz="4" w:space="0" w:color="auto"/>
              <w:right w:val="single" w:sz="4" w:space="0" w:color="auto"/>
            </w:tcBorders>
          </w:tcPr>
          <w:p w:rsidR="004C0AA3" w:rsidRPr="00062827" w:rsidRDefault="004C0AA3" w:rsidP="00617339">
            <w:pPr>
              <w:rPr>
                <w:rFonts w:ascii="Times New Roman" w:hAnsi="Times New Roman"/>
                <w:b/>
                <w:bCs/>
                <w:sz w:val="18"/>
                <w:szCs w:val="18"/>
              </w:rPr>
            </w:pPr>
            <w:r w:rsidRPr="00062827">
              <w:rPr>
                <w:rFonts w:ascii="Times New Roman" w:hAnsi="宋体"/>
                <w:bCs/>
                <w:sz w:val="18"/>
                <w:szCs w:val="18"/>
              </w:rPr>
              <w:t>申报资料目录</w:t>
            </w:r>
          </w:p>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Times New Roman"/>
                <w:sz w:val="18"/>
                <w:szCs w:val="18"/>
              </w:rPr>
              <w:t>1</w:t>
            </w:r>
            <w:r w:rsidRPr="00062827">
              <w:rPr>
                <w:rFonts w:ascii="Times New Roman" w:hAnsi="宋体"/>
                <w:sz w:val="18"/>
                <w:szCs w:val="18"/>
              </w:rPr>
              <w:t>、《国家中药保护品种审批件》</w:t>
            </w:r>
            <w:r w:rsidRPr="00062827">
              <w:rPr>
                <w:rFonts w:ascii="Times New Roman" w:hAnsi="Times New Roman"/>
                <w:sz w:val="18"/>
                <w:szCs w:val="18"/>
              </w:rPr>
              <w:t>（</w:t>
            </w:r>
            <w:r w:rsidRPr="00062827">
              <w:rPr>
                <w:rFonts w:ascii="Times New Roman" w:hAnsi="宋体"/>
                <w:sz w:val="18"/>
                <w:szCs w:val="18"/>
              </w:rPr>
              <w:t>复印件</w:t>
            </w:r>
            <w:r w:rsidRPr="00062827">
              <w:rPr>
                <w:rFonts w:ascii="Times New Roman" w:hAnsi="Times New Roman"/>
                <w:sz w:val="18"/>
                <w:szCs w:val="18"/>
              </w:rPr>
              <w:t>）</w:t>
            </w:r>
            <w:r w:rsidRPr="00062827">
              <w:rPr>
                <w:rFonts w:ascii="Times New Roman" w:hAnsi="宋体"/>
                <w:sz w:val="18"/>
                <w:szCs w:val="18"/>
              </w:rPr>
              <w:t>；</w:t>
            </w:r>
          </w:p>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Times New Roman"/>
                <w:sz w:val="18"/>
                <w:szCs w:val="18"/>
              </w:rPr>
              <w:t>2</w:t>
            </w:r>
            <w:r w:rsidRPr="00062827">
              <w:rPr>
                <w:rFonts w:ascii="Times New Roman" w:hAnsi="宋体"/>
                <w:sz w:val="18"/>
                <w:szCs w:val="18"/>
              </w:rPr>
              <w:t>、《中药保护品种证书》</w:t>
            </w:r>
            <w:r w:rsidRPr="00062827">
              <w:rPr>
                <w:rFonts w:ascii="Times New Roman" w:hAnsi="Times New Roman"/>
                <w:sz w:val="18"/>
                <w:szCs w:val="18"/>
              </w:rPr>
              <w:t>（</w:t>
            </w:r>
            <w:r w:rsidRPr="00062827">
              <w:rPr>
                <w:rFonts w:ascii="Times New Roman" w:hAnsi="宋体"/>
                <w:sz w:val="18"/>
                <w:szCs w:val="18"/>
              </w:rPr>
              <w:t>复印件</w:t>
            </w:r>
            <w:r w:rsidRPr="00062827">
              <w:rPr>
                <w:rFonts w:ascii="Times New Roman" w:hAnsi="Times New Roman"/>
                <w:sz w:val="18"/>
                <w:szCs w:val="18"/>
              </w:rPr>
              <w:t>）</w:t>
            </w:r>
            <w:r w:rsidRPr="00062827">
              <w:rPr>
                <w:rFonts w:ascii="Times New Roman" w:hAnsi="宋体"/>
                <w:sz w:val="18"/>
                <w:szCs w:val="18"/>
              </w:rPr>
              <w:t>；</w:t>
            </w:r>
          </w:p>
          <w:p w:rsidR="004C0AA3" w:rsidRPr="00062827" w:rsidRDefault="004C0AA3" w:rsidP="00617339">
            <w:pPr>
              <w:rPr>
                <w:rFonts w:ascii="Times New Roman" w:hAnsi="Times New Roman"/>
                <w:sz w:val="18"/>
                <w:szCs w:val="18"/>
              </w:rPr>
            </w:pPr>
            <w:r w:rsidRPr="00062827">
              <w:rPr>
                <w:rFonts w:ascii="宋体" w:hAnsi="宋体"/>
                <w:sz w:val="18"/>
                <w:szCs w:val="18"/>
              </w:rPr>
              <w:t>□</w:t>
            </w:r>
            <w:r w:rsidRPr="00062827">
              <w:rPr>
                <w:rFonts w:ascii="Times New Roman" w:hAnsi="Times New Roman"/>
                <w:sz w:val="18"/>
                <w:szCs w:val="18"/>
              </w:rPr>
              <w:t>3</w:t>
            </w:r>
            <w:r w:rsidRPr="00062827">
              <w:rPr>
                <w:rFonts w:ascii="Times New Roman" w:hAnsi="宋体"/>
                <w:sz w:val="18"/>
                <w:szCs w:val="18"/>
              </w:rPr>
              <w:t>、药品监督管理部门核准变更有关事项的批复文件</w:t>
            </w:r>
            <w:r w:rsidRPr="00062827">
              <w:rPr>
                <w:rFonts w:ascii="Times New Roman" w:hAnsi="Times New Roman"/>
                <w:sz w:val="18"/>
                <w:szCs w:val="18"/>
              </w:rPr>
              <w:t>（</w:t>
            </w:r>
            <w:r w:rsidRPr="00062827">
              <w:rPr>
                <w:rFonts w:ascii="Times New Roman" w:hAnsi="宋体"/>
                <w:sz w:val="18"/>
                <w:szCs w:val="18"/>
              </w:rPr>
              <w:t>复印件</w:t>
            </w:r>
            <w:r w:rsidRPr="00062827">
              <w:rPr>
                <w:rFonts w:ascii="Times New Roman" w:hAnsi="Times New Roman"/>
                <w:sz w:val="18"/>
                <w:szCs w:val="18"/>
              </w:rPr>
              <w:t>）</w:t>
            </w:r>
            <w:r w:rsidRPr="00062827">
              <w:rPr>
                <w:rFonts w:ascii="Times New Roman" w:hAnsi="宋体"/>
                <w:sz w:val="18"/>
                <w:szCs w:val="18"/>
              </w:rPr>
              <w:t>；批准事项为国家药品监督管理局备案的补充申请</w:t>
            </w:r>
            <w:r w:rsidRPr="00062827">
              <w:rPr>
                <w:rFonts w:ascii="Times New Roman" w:hAnsi="Times New Roman"/>
                <w:sz w:val="18"/>
                <w:szCs w:val="18"/>
              </w:rPr>
              <w:t>（</w:t>
            </w:r>
            <w:r w:rsidRPr="00062827">
              <w:rPr>
                <w:rFonts w:ascii="Times New Roman" w:hAnsi="宋体"/>
                <w:sz w:val="18"/>
                <w:szCs w:val="18"/>
              </w:rPr>
              <w:t>如变更药品生产企业名称等</w:t>
            </w:r>
            <w:r w:rsidRPr="00062827">
              <w:rPr>
                <w:rFonts w:ascii="Times New Roman" w:hAnsi="Times New Roman"/>
                <w:sz w:val="18"/>
                <w:szCs w:val="18"/>
              </w:rPr>
              <w:t>）</w:t>
            </w:r>
            <w:r w:rsidRPr="00062827">
              <w:rPr>
                <w:rFonts w:ascii="Times New Roman" w:hAnsi="宋体"/>
                <w:sz w:val="18"/>
                <w:szCs w:val="18"/>
              </w:rPr>
              <w:t>，应提供省级药品监督管理局的批复文件及以新企业名称重新注册该品种的批复文件</w:t>
            </w:r>
            <w:r w:rsidRPr="00062827">
              <w:rPr>
                <w:rFonts w:ascii="Times New Roman" w:hAnsi="Times New Roman"/>
                <w:sz w:val="18"/>
                <w:szCs w:val="18"/>
              </w:rPr>
              <w:t>（</w:t>
            </w:r>
            <w:r w:rsidRPr="00062827">
              <w:rPr>
                <w:rFonts w:ascii="Times New Roman" w:hAnsi="宋体"/>
                <w:sz w:val="18"/>
                <w:szCs w:val="18"/>
              </w:rPr>
              <w:t>复印件</w:t>
            </w:r>
            <w:r w:rsidRPr="00062827">
              <w:rPr>
                <w:rFonts w:ascii="Times New Roman" w:hAnsi="Times New Roman"/>
                <w:sz w:val="18"/>
                <w:szCs w:val="18"/>
              </w:rPr>
              <w:t>）</w:t>
            </w:r>
            <w:r w:rsidRPr="00062827">
              <w:rPr>
                <w:rFonts w:ascii="Times New Roman" w:hAnsi="Times New Roman"/>
                <w:sz w:val="18"/>
                <w:szCs w:val="18"/>
              </w:rPr>
              <w:t>;</w:t>
            </w:r>
          </w:p>
          <w:p w:rsidR="004C0AA3" w:rsidRPr="00062827" w:rsidRDefault="004C0AA3" w:rsidP="00617339">
            <w:pPr>
              <w:rPr>
                <w:rFonts w:ascii="Times New Roman" w:hAnsi="Times New Roman"/>
                <w:sz w:val="18"/>
                <w:szCs w:val="18"/>
              </w:rPr>
            </w:pPr>
            <w:r w:rsidRPr="00062827">
              <w:rPr>
                <w:rFonts w:ascii="Times New Roman" w:hAnsi="宋体"/>
                <w:sz w:val="18"/>
                <w:szCs w:val="18"/>
                <w:shd w:val="pct10" w:color="auto" w:fill="FFFFFF"/>
              </w:rPr>
              <w:t>（以上选择对应</w:t>
            </w:r>
            <w:r w:rsidRPr="00062827">
              <w:rPr>
                <w:rFonts w:ascii="宋体" w:hAnsi="宋体"/>
                <w:sz w:val="18"/>
                <w:szCs w:val="18"/>
                <w:shd w:val="pct10" w:color="auto" w:fill="FFFFFF"/>
              </w:rPr>
              <w:t>“□”</w:t>
            </w:r>
            <w:r w:rsidRPr="00062827">
              <w:rPr>
                <w:rFonts w:ascii="Times New Roman" w:hAnsi="宋体"/>
                <w:sz w:val="18"/>
                <w:szCs w:val="18"/>
                <w:shd w:val="pct10" w:color="auto" w:fill="FFFFFF"/>
              </w:rPr>
              <w:t>涂黑）</w:t>
            </w:r>
          </w:p>
        </w:tc>
      </w:tr>
      <w:tr w:rsidR="004C0AA3" w:rsidRPr="00062827" w:rsidTr="00617339">
        <w:trPr>
          <w:trHeight w:val="1119"/>
          <w:jc w:val="center"/>
        </w:trPr>
        <w:tc>
          <w:tcPr>
            <w:tcW w:w="5985" w:type="dxa"/>
            <w:gridSpan w:val="3"/>
            <w:tcBorders>
              <w:top w:val="single" w:sz="4" w:space="0" w:color="auto"/>
              <w:left w:val="single" w:sz="4" w:space="0" w:color="auto"/>
              <w:bottom w:val="single" w:sz="4" w:space="0" w:color="auto"/>
              <w:right w:val="single" w:sz="4" w:space="0" w:color="auto"/>
            </w:tcBorders>
          </w:tcPr>
          <w:p w:rsidR="004C0AA3" w:rsidRPr="00062827" w:rsidRDefault="004C0AA3" w:rsidP="00617339">
            <w:pPr>
              <w:rPr>
                <w:rFonts w:ascii="Times New Roman" w:hAnsi="Times New Roman"/>
                <w:sz w:val="18"/>
                <w:szCs w:val="18"/>
              </w:rPr>
            </w:pPr>
            <w:r w:rsidRPr="00062827">
              <w:rPr>
                <w:rFonts w:ascii="Times New Roman" w:hAnsi="宋体"/>
                <w:bCs/>
                <w:sz w:val="18"/>
                <w:szCs w:val="18"/>
              </w:rPr>
              <w:t>申请事项及理由</w:t>
            </w:r>
            <w:r w:rsidRPr="00062827">
              <w:rPr>
                <w:rFonts w:ascii="Times New Roman" w:hAnsi="Times New Roman"/>
                <w:bCs/>
                <w:sz w:val="18"/>
                <w:szCs w:val="18"/>
              </w:rPr>
              <w:t>（</w:t>
            </w:r>
            <w:r w:rsidRPr="00062827">
              <w:rPr>
                <w:rFonts w:ascii="Times New Roman" w:hAnsi="宋体"/>
                <w:bCs/>
                <w:sz w:val="18"/>
                <w:szCs w:val="18"/>
              </w:rPr>
              <w:t>填写不下可附页</w:t>
            </w:r>
            <w:r w:rsidRPr="00062827">
              <w:rPr>
                <w:rFonts w:ascii="Times New Roman" w:hAnsi="Times New Roman"/>
                <w:bCs/>
                <w:sz w:val="18"/>
                <w:szCs w:val="18"/>
              </w:rPr>
              <w:t>）</w:t>
            </w:r>
            <w:r w:rsidRPr="00062827">
              <w:rPr>
                <w:rFonts w:ascii="Times New Roman" w:hAnsi="宋体"/>
                <w:sz w:val="18"/>
                <w:szCs w:val="18"/>
              </w:rPr>
              <w:t>：</w:t>
            </w:r>
          </w:p>
          <w:p w:rsidR="004C0AA3" w:rsidRPr="00062827" w:rsidRDefault="004C0AA3" w:rsidP="00617339">
            <w:pPr>
              <w:rPr>
                <w:rFonts w:ascii="Times New Roman" w:hAnsi="Times New Roman"/>
                <w:sz w:val="18"/>
                <w:szCs w:val="18"/>
              </w:rPr>
            </w:pPr>
            <w:r w:rsidRPr="00062827">
              <w:rPr>
                <w:rFonts w:ascii="Times New Roman" w:hAnsi="宋体"/>
                <w:sz w:val="18"/>
                <w:szCs w:val="18"/>
              </w:rPr>
              <w:t>申请事项：</w:t>
            </w:r>
            <w:r w:rsidRPr="00062827">
              <w:rPr>
                <w:rFonts w:ascii="Times New Roman" w:hAnsi="Times New Roman"/>
                <w:sz w:val="18"/>
                <w:szCs w:val="18"/>
                <w:shd w:val="pct15" w:color="auto" w:fill="FFFFFF"/>
              </w:rPr>
              <w:t>×××</w:t>
            </w:r>
            <w:r w:rsidRPr="00062827">
              <w:rPr>
                <w:rFonts w:ascii="Times New Roman" w:hAnsi="宋体"/>
                <w:sz w:val="18"/>
                <w:szCs w:val="18"/>
              </w:rPr>
              <w:t>变更</w:t>
            </w:r>
          </w:p>
          <w:p w:rsidR="004C0AA3" w:rsidRPr="00062827" w:rsidRDefault="004C0AA3" w:rsidP="00617339">
            <w:pPr>
              <w:rPr>
                <w:rFonts w:ascii="Times New Roman" w:hAnsi="Times New Roman"/>
                <w:sz w:val="18"/>
                <w:szCs w:val="18"/>
              </w:rPr>
            </w:pPr>
            <w:r w:rsidRPr="00062827">
              <w:rPr>
                <w:rFonts w:ascii="Times New Roman" w:hAnsi="宋体"/>
                <w:sz w:val="18"/>
                <w:szCs w:val="18"/>
              </w:rPr>
              <w:t>申请理由：</w:t>
            </w:r>
            <w:r w:rsidRPr="00062827">
              <w:rPr>
                <w:rFonts w:ascii="Times New Roman" w:hAnsi="Times New Roman"/>
                <w:sz w:val="18"/>
                <w:szCs w:val="18"/>
                <w:shd w:val="pct15" w:color="auto" w:fill="FFFFFF"/>
              </w:rPr>
              <w:t>×××××</w:t>
            </w:r>
          </w:p>
        </w:tc>
      </w:tr>
      <w:tr w:rsidR="004C0AA3" w:rsidRPr="00062827" w:rsidTr="00617339">
        <w:trPr>
          <w:jc w:val="center"/>
        </w:trPr>
        <w:tc>
          <w:tcPr>
            <w:tcW w:w="5985" w:type="dxa"/>
            <w:gridSpan w:val="3"/>
            <w:tcBorders>
              <w:top w:val="single" w:sz="4" w:space="0" w:color="auto"/>
              <w:left w:val="single" w:sz="4" w:space="0" w:color="auto"/>
              <w:bottom w:val="single" w:sz="4" w:space="0" w:color="auto"/>
              <w:right w:val="single" w:sz="4" w:space="0" w:color="auto"/>
            </w:tcBorders>
          </w:tcPr>
          <w:p w:rsidR="004C0AA3" w:rsidRPr="00062827" w:rsidRDefault="004C0AA3" w:rsidP="00617339">
            <w:pPr>
              <w:rPr>
                <w:rFonts w:ascii="Times New Roman" w:hAnsi="Times New Roman"/>
                <w:bCs/>
                <w:sz w:val="18"/>
                <w:szCs w:val="18"/>
              </w:rPr>
            </w:pPr>
            <w:r w:rsidRPr="00062827">
              <w:rPr>
                <w:rFonts w:ascii="Times New Roman" w:hAnsi="宋体"/>
                <w:bCs/>
                <w:sz w:val="18"/>
                <w:szCs w:val="18"/>
              </w:rPr>
              <w:t>省、自治区、直辖市药品监督管理局审核意见</w:t>
            </w:r>
          </w:p>
          <w:p w:rsidR="004C0AA3" w:rsidRPr="00062827" w:rsidRDefault="004C0AA3" w:rsidP="00617339">
            <w:pPr>
              <w:rPr>
                <w:rFonts w:ascii="Times New Roman" w:hAnsi="Times New Roman"/>
                <w:sz w:val="18"/>
                <w:szCs w:val="18"/>
              </w:rPr>
            </w:pPr>
          </w:p>
        </w:tc>
      </w:tr>
      <w:tr w:rsidR="004C0AA3" w:rsidRPr="00062827" w:rsidTr="00617339">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4C0AA3" w:rsidRPr="00062827" w:rsidDel="000C7086" w:rsidRDefault="004C0AA3" w:rsidP="00617339">
            <w:pPr>
              <w:jc w:val="center"/>
              <w:rPr>
                <w:rFonts w:ascii="Times New Roman" w:hAnsi="Times New Roman"/>
                <w:sz w:val="18"/>
                <w:szCs w:val="18"/>
              </w:rPr>
            </w:pPr>
            <w:r w:rsidRPr="00062827">
              <w:rPr>
                <w:rFonts w:ascii="Times New Roman" w:hAnsi="宋体"/>
                <w:bCs/>
                <w:sz w:val="18"/>
                <w:szCs w:val="18"/>
              </w:rPr>
              <w:t>经</w:t>
            </w:r>
            <w:r w:rsidRPr="00062827">
              <w:rPr>
                <w:rFonts w:ascii="Times New Roman" w:hAnsi="Times New Roman"/>
                <w:bCs/>
                <w:sz w:val="18"/>
                <w:szCs w:val="18"/>
              </w:rPr>
              <w:t xml:space="preserve">  </w:t>
            </w:r>
            <w:r w:rsidRPr="00062827">
              <w:rPr>
                <w:rFonts w:ascii="Times New Roman" w:hAnsi="宋体"/>
                <w:bCs/>
                <w:sz w:val="18"/>
                <w:szCs w:val="18"/>
              </w:rPr>
              <w:t>办</w:t>
            </w:r>
          </w:p>
        </w:tc>
        <w:tc>
          <w:tcPr>
            <w:tcW w:w="2458" w:type="dxa"/>
            <w:tcBorders>
              <w:top w:val="single" w:sz="4" w:space="0" w:color="auto"/>
              <w:left w:val="single" w:sz="4" w:space="0" w:color="auto"/>
              <w:bottom w:val="single" w:sz="4" w:space="0" w:color="auto"/>
              <w:right w:val="single" w:sz="4" w:space="0" w:color="auto"/>
            </w:tcBorders>
            <w:vAlign w:val="bottom"/>
          </w:tcPr>
          <w:p w:rsidR="004C0AA3" w:rsidRPr="00062827" w:rsidRDefault="004C0AA3" w:rsidP="00617339">
            <w:pPr>
              <w:jc w:val="right"/>
              <w:rPr>
                <w:rFonts w:ascii="Times New Roman" w:hAnsi="Times New Roman"/>
                <w:sz w:val="18"/>
                <w:szCs w:val="18"/>
              </w:rPr>
            </w:pPr>
            <w:r w:rsidRPr="00062827">
              <w:rPr>
                <w:rFonts w:ascii="Times New Roman" w:hAnsi="Times New Roman"/>
                <w:bCs/>
                <w:sz w:val="18"/>
                <w:szCs w:val="18"/>
              </w:rPr>
              <w:t>（</w:t>
            </w:r>
            <w:r w:rsidRPr="00062827">
              <w:rPr>
                <w:rFonts w:ascii="Times New Roman" w:hAnsi="宋体"/>
                <w:sz w:val="18"/>
                <w:szCs w:val="18"/>
              </w:rPr>
              <w:t>签名</w:t>
            </w:r>
            <w:r w:rsidRPr="00062827">
              <w:rPr>
                <w:rFonts w:ascii="Times New Roman" w:hAnsi="Times New Roman"/>
                <w:bCs/>
                <w:sz w:val="18"/>
                <w:szCs w:val="18"/>
              </w:rPr>
              <w:t>）</w:t>
            </w:r>
          </w:p>
          <w:p w:rsidR="004C0AA3" w:rsidRPr="00062827" w:rsidRDefault="004C0AA3" w:rsidP="00617339">
            <w:pPr>
              <w:jc w:val="right"/>
              <w:rPr>
                <w:rFonts w:ascii="Times New Roman" w:hAnsi="Times New Roman"/>
                <w:bCs/>
                <w:sz w:val="18"/>
                <w:szCs w:val="18"/>
              </w:rPr>
            </w:pPr>
            <w:r w:rsidRPr="00062827">
              <w:rPr>
                <w:rFonts w:ascii="Times New Roman" w:hAnsi="宋体"/>
                <w:sz w:val="18"/>
                <w:szCs w:val="18"/>
              </w:rPr>
              <w:t>年</w:t>
            </w:r>
            <w:r w:rsidRPr="00062827">
              <w:rPr>
                <w:rFonts w:ascii="Times New Roman" w:hAnsi="Times New Roman"/>
                <w:sz w:val="18"/>
                <w:szCs w:val="18"/>
              </w:rPr>
              <w:t xml:space="preserve">  </w:t>
            </w:r>
            <w:r w:rsidRPr="00062827">
              <w:rPr>
                <w:rFonts w:ascii="Times New Roman" w:hAnsi="宋体"/>
                <w:sz w:val="18"/>
                <w:szCs w:val="18"/>
              </w:rPr>
              <w:t>月</w:t>
            </w:r>
            <w:r w:rsidRPr="00062827">
              <w:rPr>
                <w:rFonts w:ascii="Times New Roman" w:hAnsi="Times New Roman"/>
                <w:sz w:val="18"/>
                <w:szCs w:val="18"/>
              </w:rPr>
              <w:t xml:space="preserve">  </w:t>
            </w:r>
            <w:r w:rsidRPr="00062827">
              <w:rPr>
                <w:rFonts w:ascii="Times New Roman" w:hAnsi="宋体"/>
                <w:sz w:val="18"/>
                <w:szCs w:val="18"/>
              </w:rPr>
              <w:t>日</w:t>
            </w:r>
          </w:p>
        </w:tc>
        <w:tc>
          <w:tcPr>
            <w:tcW w:w="2010" w:type="dxa"/>
            <w:vMerge w:val="restart"/>
            <w:tcBorders>
              <w:top w:val="single" w:sz="4" w:space="0" w:color="auto"/>
              <w:left w:val="single" w:sz="4" w:space="0" w:color="auto"/>
              <w:right w:val="single" w:sz="4" w:space="0" w:color="auto"/>
            </w:tcBorders>
            <w:vAlign w:val="bottom"/>
          </w:tcPr>
          <w:p w:rsidR="004C0AA3" w:rsidRPr="00062827" w:rsidRDefault="004C0AA3" w:rsidP="00617339">
            <w:pPr>
              <w:jc w:val="right"/>
              <w:rPr>
                <w:rFonts w:ascii="Times New Roman" w:hAnsi="Times New Roman"/>
                <w:sz w:val="18"/>
                <w:szCs w:val="18"/>
              </w:rPr>
            </w:pPr>
            <w:r w:rsidRPr="00062827">
              <w:rPr>
                <w:rFonts w:ascii="Times New Roman" w:hAnsi="Times New Roman"/>
                <w:bCs/>
                <w:sz w:val="18"/>
                <w:szCs w:val="18"/>
              </w:rPr>
              <w:t>（</w:t>
            </w:r>
            <w:r w:rsidRPr="00062827">
              <w:rPr>
                <w:rFonts w:ascii="Times New Roman" w:hAnsi="宋体"/>
                <w:bCs/>
                <w:sz w:val="18"/>
                <w:szCs w:val="18"/>
              </w:rPr>
              <w:t>省局</w:t>
            </w:r>
            <w:r w:rsidRPr="00062827">
              <w:rPr>
                <w:rFonts w:ascii="Times New Roman" w:hAnsi="宋体"/>
                <w:sz w:val="18"/>
                <w:szCs w:val="18"/>
              </w:rPr>
              <w:t>公章</w:t>
            </w:r>
            <w:r w:rsidRPr="00062827">
              <w:rPr>
                <w:rFonts w:ascii="Times New Roman" w:hAnsi="Times New Roman"/>
                <w:bCs/>
                <w:sz w:val="18"/>
                <w:szCs w:val="18"/>
              </w:rPr>
              <w:t>）</w:t>
            </w:r>
          </w:p>
          <w:p w:rsidR="004C0AA3" w:rsidRPr="00062827" w:rsidRDefault="004C0AA3" w:rsidP="00617339">
            <w:pPr>
              <w:jc w:val="right"/>
              <w:rPr>
                <w:rFonts w:ascii="Times New Roman" w:hAnsi="Times New Roman"/>
                <w:sz w:val="18"/>
                <w:szCs w:val="18"/>
              </w:rPr>
            </w:pPr>
            <w:r w:rsidRPr="00062827">
              <w:rPr>
                <w:rFonts w:ascii="Times New Roman" w:hAnsi="宋体"/>
                <w:sz w:val="18"/>
                <w:szCs w:val="18"/>
              </w:rPr>
              <w:t>年</w:t>
            </w:r>
            <w:r w:rsidRPr="00062827">
              <w:rPr>
                <w:rFonts w:ascii="Times New Roman" w:hAnsi="Times New Roman"/>
                <w:sz w:val="18"/>
                <w:szCs w:val="18"/>
              </w:rPr>
              <w:t xml:space="preserve">  </w:t>
            </w:r>
            <w:r w:rsidRPr="00062827">
              <w:rPr>
                <w:rFonts w:ascii="Times New Roman" w:hAnsi="宋体"/>
                <w:sz w:val="18"/>
                <w:szCs w:val="18"/>
              </w:rPr>
              <w:t>月</w:t>
            </w:r>
            <w:r w:rsidRPr="00062827">
              <w:rPr>
                <w:rFonts w:ascii="Times New Roman" w:hAnsi="Times New Roman"/>
                <w:sz w:val="18"/>
                <w:szCs w:val="18"/>
              </w:rPr>
              <w:t xml:space="preserve">  </w:t>
            </w:r>
            <w:r w:rsidRPr="00062827">
              <w:rPr>
                <w:rFonts w:ascii="Times New Roman" w:hAnsi="宋体"/>
                <w:sz w:val="18"/>
                <w:szCs w:val="18"/>
              </w:rPr>
              <w:t>日</w:t>
            </w:r>
          </w:p>
          <w:p w:rsidR="004C0AA3" w:rsidRPr="00062827" w:rsidRDefault="004C0AA3" w:rsidP="00617339">
            <w:pPr>
              <w:rPr>
                <w:rFonts w:ascii="Times New Roman" w:hAnsi="Times New Roman"/>
                <w:bCs/>
                <w:sz w:val="18"/>
                <w:szCs w:val="18"/>
              </w:rPr>
            </w:pPr>
          </w:p>
        </w:tc>
      </w:tr>
      <w:tr w:rsidR="004C0AA3" w:rsidRPr="00062827" w:rsidTr="00617339">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4C0AA3" w:rsidRPr="00062827" w:rsidDel="000C7086" w:rsidRDefault="004C0AA3" w:rsidP="00617339">
            <w:pPr>
              <w:jc w:val="center"/>
              <w:rPr>
                <w:rFonts w:ascii="Times New Roman" w:hAnsi="Times New Roman"/>
                <w:bCs/>
                <w:sz w:val="18"/>
                <w:szCs w:val="18"/>
              </w:rPr>
            </w:pPr>
            <w:r w:rsidRPr="00062827">
              <w:rPr>
                <w:rFonts w:ascii="Times New Roman" w:hAnsi="宋体"/>
                <w:bCs/>
                <w:sz w:val="18"/>
                <w:szCs w:val="18"/>
              </w:rPr>
              <w:t>处审核</w:t>
            </w:r>
          </w:p>
        </w:tc>
        <w:tc>
          <w:tcPr>
            <w:tcW w:w="2458" w:type="dxa"/>
            <w:tcBorders>
              <w:top w:val="single" w:sz="4" w:space="0" w:color="auto"/>
              <w:left w:val="single" w:sz="4" w:space="0" w:color="auto"/>
              <w:bottom w:val="single" w:sz="4" w:space="0" w:color="auto"/>
              <w:right w:val="single" w:sz="4" w:space="0" w:color="auto"/>
            </w:tcBorders>
            <w:vAlign w:val="bottom"/>
          </w:tcPr>
          <w:p w:rsidR="004C0AA3" w:rsidRPr="00062827" w:rsidRDefault="004C0AA3" w:rsidP="00617339">
            <w:pPr>
              <w:jc w:val="right"/>
              <w:rPr>
                <w:rFonts w:ascii="Times New Roman" w:hAnsi="Times New Roman"/>
                <w:sz w:val="18"/>
                <w:szCs w:val="18"/>
              </w:rPr>
            </w:pPr>
            <w:r w:rsidRPr="00062827">
              <w:rPr>
                <w:rFonts w:ascii="Times New Roman" w:hAnsi="Times New Roman"/>
                <w:bCs/>
                <w:sz w:val="18"/>
                <w:szCs w:val="18"/>
              </w:rPr>
              <w:t>（</w:t>
            </w:r>
            <w:r w:rsidRPr="00062827">
              <w:rPr>
                <w:rFonts w:ascii="Times New Roman" w:hAnsi="宋体"/>
                <w:sz w:val="18"/>
                <w:szCs w:val="18"/>
              </w:rPr>
              <w:t>签名</w:t>
            </w:r>
            <w:r w:rsidRPr="00062827">
              <w:rPr>
                <w:rFonts w:ascii="Times New Roman" w:hAnsi="Times New Roman"/>
                <w:bCs/>
                <w:sz w:val="18"/>
                <w:szCs w:val="18"/>
              </w:rPr>
              <w:t>）</w:t>
            </w:r>
          </w:p>
          <w:p w:rsidR="004C0AA3" w:rsidRPr="00062827" w:rsidDel="000C7086" w:rsidRDefault="004C0AA3" w:rsidP="00617339">
            <w:pPr>
              <w:jc w:val="right"/>
              <w:rPr>
                <w:rFonts w:ascii="Times New Roman" w:hAnsi="Times New Roman"/>
                <w:bCs/>
                <w:sz w:val="18"/>
                <w:szCs w:val="18"/>
              </w:rPr>
            </w:pPr>
            <w:r w:rsidRPr="00062827">
              <w:rPr>
                <w:rFonts w:ascii="Times New Roman" w:hAnsi="宋体"/>
                <w:sz w:val="18"/>
                <w:szCs w:val="18"/>
              </w:rPr>
              <w:t>年</w:t>
            </w:r>
            <w:r w:rsidRPr="00062827">
              <w:rPr>
                <w:rFonts w:ascii="Times New Roman" w:hAnsi="Times New Roman"/>
                <w:sz w:val="18"/>
                <w:szCs w:val="18"/>
              </w:rPr>
              <w:t xml:space="preserve">  </w:t>
            </w:r>
            <w:r w:rsidRPr="00062827">
              <w:rPr>
                <w:rFonts w:ascii="Times New Roman" w:hAnsi="宋体"/>
                <w:sz w:val="18"/>
                <w:szCs w:val="18"/>
              </w:rPr>
              <w:t>月</w:t>
            </w:r>
            <w:r w:rsidRPr="00062827">
              <w:rPr>
                <w:rFonts w:ascii="Times New Roman" w:hAnsi="Times New Roman"/>
                <w:sz w:val="18"/>
                <w:szCs w:val="18"/>
              </w:rPr>
              <w:t xml:space="preserve">  </w:t>
            </w:r>
            <w:r w:rsidRPr="00062827">
              <w:rPr>
                <w:rFonts w:ascii="Times New Roman" w:hAnsi="宋体"/>
                <w:sz w:val="18"/>
                <w:szCs w:val="18"/>
              </w:rPr>
              <w:t>日</w:t>
            </w:r>
          </w:p>
        </w:tc>
        <w:tc>
          <w:tcPr>
            <w:tcW w:w="2010" w:type="dxa"/>
            <w:vMerge/>
            <w:tcBorders>
              <w:left w:val="single" w:sz="4" w:space="0" w:color="auto"/>
              <w:right w:val="single" w:sz="4" w:space="0" w:color="auto"/>
            </w:tcBorders>
          </w:tcPr>
          <w:p w:rsidR="004C0AA3" w:rsidRPr="00062827" w:rsidDel="000C7086" w:rsidRDefault="004C0AA3" w:rsidP="00617339">
            <w:pPr>
              <w:rPr>
                <w:rFonts w:ascii="Times New Roman" w:hAnsi="Times New Roman"/>
                <w:bCs/>
                <w:sz w:val="18"/>
                <w:szCs w:val="18"/>
              </w:rPr>
            </w:pPr>
          </w:p>
        </w:tc>
      </w:tr>
      <w:tr w:rsidR="004C0AA3" w:rsidRPr="00062827" w:rsidTr="00617339">
        <w:trPr>
          <w:jc w:val="center"/>
        </w:trPr>
        <w:tc>
          <w:tcPr>
            <w:tcW w:w="1517" w:type="dxa"/>
            <w:tcBorders>
              <w:top w:val="single" w:sz="4" w:space="0" w:color="auto"/>
              <w:left w:val="single" w:sz="4" w:space="0" w:color="auto"/>
              <w:bottom w:val="single" w:sz="4" w:space="0" w:color="auto"/>
              <w:right w:val="single" w:sz="4" w:space="0" w:color="auto"/>
            </w:tcBorders>
            <w:vAlign w:val="center"/>
          </w:tcPr>
          <w:p w:rsidR="004C0AA3" w:rsidRPr="00062827" w:rsidDel="000C7086" w:rsidRDefault="004C0AA3" w:rsidP="00617339">
            <w:pPr>
              <w:jc w:val="center"/>
              <w:rPr>
                <w:rFonts w:ascii="Times New Roman" w:hAnsi="Times New Roman"/>
                <w:bCs/>
                <w:sz w:val="18"/>
                <w:szCs w:val="18"/>
              </w:rPr>
            </w:pPr>
            <w:r w:rsidRPr="00062827">
              <w:rPr>
                <w:rFonts w:ascii="Times New Roman" w:hAnsi="宋体"/>
                <w:bCs/>
                <w:sz w:val="18"/>
                <w:szCs w:val="18"/>
              </w:rPr>
              <w:t>局签发</w:t>
            </w:r>
          </w:p>
        </w:tc>
        <w:tc>
          <w:tcPr>
            <w:tcW w:w="2458" w:type="dxa"/>
            <w:tcBorders>
              <w:top w:val="single" w:sz="4" w:space="0" w:color="auto"/>
              <w:left w:val="single" w:sz="4" w:space="0" w:color="auto"/>
              <w:bottom w:val="single" w:sz="4" w:space="0" w:color="auto"/>
              <w:right w:val="single" w:sz="4" w:space="0" w:color="auto"/>
            </w:tcBorders>
            <w:vAlign w:val="bottom"/>
          </w:tcPr>
          <w:p w:rsidR="004C0AA3" w:rsidRPr="00062827" w:rsidRDefault="004C0AA3" w:rsidP="00617339">
            <w:pPr>
              <w:jc w:val="right"/>
              <w:rPr>
                <w:rFonts w:ascii="Times New Roman" w:hAnsi="Times New Roman"/>
                <w:sz w:val="18"/>
                <w:szCs w:val="18"/>
              </w:rPr>
            </w:pPr>
            <w:r w:rsidRPr="00062827">
              <w:rPr>
                <w:rFonts w:ascii="Times New Roman" w:hAnsi="Times New Roman"/>
                <w:bCs/>
                <w:sz w:val="18"/>
                <w:szCs w:val="18"/>
              </w:rPr>
              <w:t>（</w:t>
            </w:r>
            <w:r w:rsidRPr="00062827">
              <w:rPr>
                <w:rFonts w:ascii="Times New Roman" w:hAnsi="宋体"/>
                <w:sz w:val="18"/>
                <w:szCs w:val="18"/>
              </w:rPr>
              <w:t>签名</w:t>
            </w:r>
            <w:r w:rsidRPr="00062827">
              <w:rPr>
                <w:rFonts w:ascii="Times New Roman" w:hAnsi="Times New Roman"/>
                <w:bCs/>
                <w:sz w:val="18"/>
                <w:szCs w:val="18"/>
              </w:rPr>
              <w:t>）</w:t>
            </w:r>
          </w:p>
          <w:p w:rsidR="004C0AA3" w:rsidRPr="00062827" w:rsidDel="000C7086" w:rsidRDefault="004C0AA3" w:rsidP="00617339">
            <w:pPr>
              <w:jc w:val="right"/>
              <w:rPr>
                <w:rFonts w:ascii="Times New Roman" w:hAnsi="Times New Roman"/>
                <w:bCs/>
                <w:sz w:val="18"/>
                <w:szCs w:val="18"/>
              </w:rPr>
            </w:pPr>
            <w:r w:rsidRPr="00062827">
              <w:rPr>
                <w:rFonts w:ascii="Times New Roman" w:hAnsi="宋体"/>
                <w:sz w:val="18"/>
                <w:szCs w:val="18"/>
              </w:rPr>
              <w:t>年</w:t>
            </w:r>
            <w:r w:rsidRPr="00062827">
              <w:rPr>
                <w:rFonts w:ascii="Times New Roman" w:hAnsi="Times New Roman"/>
                <w:sz w:val="18"/>
                <w:szCs w:val="18"/>
              </w:rPr>
              <w:t xml:space="preserve">  </w:t>
            </w:r>
            <w:r w:rsidRPr="00062827">
              <w:rPr>
                <w:rFonts w:ascii="Times New Roman" w:hAnsi="宋体"/>
                <w:sz w:val="18"/>
                <w:szCs w:val="18"/>
              </w:rPr>
              <w:t>月</w:t>
            </w:r>
            <w:r w:rsidRPr="00062827">
              <w:rPr>
                <w:rFonts w:ascii="Times New Roman" w:hAnsi="Times New Roman"/>
                <w:sz w:val="18"/>
                <w:szCs w:val="18"/>
              </w:rPr>
              <w:t xml:space="preserve">  </w:t>
            </w:r>
            <w:r w:rsidRPr="00062827">
              <w:rPr>
                <w:rFonts w:ascii="Times New Roman" w:hAnsi="宋体"/>
                <w:sz w:val="18"/>
                <w:szCs w:val="18"/>
              </w:rPr>
              <w:t>日</w:t>
            </w:r>
          </w:p>
        </w:tc>
        <w:tc>
          <w:tcPr>
            <w:tcW w:w="2010" w:type="dxa"/>
            <w:vMerge/>
            <w:tcBorders>
              <w:left w:val="single" w:sz="4" w:space="0" w:color="auto"/>
              <w:bottom w:val="single" w:sz="4" w:space="0" w:color="auto"/>
              <w:right w:val="single" w:sz="4" w:space="0" w:color="auto"/>
            </w:tcBorders>
          </w:tcPr>
          <w:p w:rsidR="004C0AA3" w:rsidRPr="00062827" w:rsidDel="000C7086" w:rsidRDefault="004C0AA3" w:rsidP="00617339">
            <w:pPr>
              <w:rPr>
                <w:rFonts w:ascii="Times New Roman" w:hAnsi="Times New Roman"/>
                <w:bCs/>
                <w:sz w:val="18"/>
                <w:szCs w:val="18"/>
              </w:rPr>
            </w:pPr>
          </w:p>
        </w:tc>
      </w:tr>
    </w:tbl>
    <w:p w:rsidR="004C0AA3" w:rsidRPr="00FD34FC" w:rsidRDefault="004C0AA3" w:rsidP="004C0AA3">
      <w:pPr>
        <w:pStyle w:val="20"/>
        <w:rPr>
          <w:rFonts w:hAnsi="Times New Roman"/>
        </w:rPr>
      </w:pPr>
      <w:r w:rsidRPr="00B96CE2">
        <w:rPr>
          <w:rFonts w:hAnsi="Times New Roman"/>
        </w:rPr>
        <w:br w:type="page"/>
      </w:r>
      <w:r w:rsidRPr="00FD34FC">
        <w:lastRenderedPageBreak/>
        <w:t>常见错误示例</w:t>
      </w:r>
    </w:p>
    <w:p w:rsidR="004C0AA3" w:rsidRPr="00B96CE2" w:rsidRDefault="004C0AA3" w:rsidP="004C0AA3">
      <w:pPr>
        <w:topLinePunct/>
        <w:ind w:firstLineChars="200" w:firstLine="420"/>
        <w:rPr>
          <w:rFonts w:ascii="Times New Roman" w:hAnsi="Times New Roman"/>
          <w:szCs w:val="21"/>
        </w:rPr>
      </w:pP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1.</w:t>
      </w:r>
      <w:r w:rsidRPr="00B96CE2">
        <w:rPr>
          <w:rFonts w:ascii="Times New Roman" w:hAnsi="宋体"/>
          <w:szCs w:val="21"/>
        </w:rPr>
        <w:t>中药品种保护申请表应由生产企业法定代表人本人亲笔签字，常见错误：打印签名或以签名章代替。</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2.</w:t>
      </w:r>
      <w:r w:rsidRPr="00B96CE2">
        <w:rPr>
          <w:rFonts w:ascii="Times New Roman" w:hAnsi="宋体"/>
          <w:szCs w:val="21"/>
        </w:rPr>
        <w:t>填写的申请企业名称、加盖印章应与《药品生产许可证》严格一致。常见错误：三者不一致。</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3.</w:t>
      </w:r>
      <w:r w:rsidRPr="00B96CE2">
        <w:rPr>
          <w:rFonts w:ascii="Times New Roman" w:hAnsi="宋体"/>
          <w:szCs w:val="21"/>
        </w:rPr>
        <w:t>填写企业联系人应为企业正式工作人员联系信息。常见错误：第三方联系人或失效联系方式。</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4.</w:t>
      </w:r>
      <w:r w:rsidRPr="00B96CE2">
        <w:rPr>
          <w:rFonts w:ascii="Times New Roman" w:hAnsi="宋体"/>
          <w:szCs w:val="21"/>
        </w:rPr>
        <w:t>填报的上年度销售额应为申报品种的年度销售额。常见错误：填写企业年度总销售额。</w:t>
      </w:r>
    </w:p>
    <w:p w:rsidR="004C0AA3" w:rsidRPr="00B96CE2" w:rsidRDefault="004C0AA3" w:rsidP="004C0AA3">
      <w:pPr>
        <w:topLinePunct/>
        <w:ind w:firstLineChars="200" w:firstLine="420"/>
        <w:rPr>
          <w:rFonts w:ascii="Times New Roman" w:hAnsi="Times New Roman"/>
          <w:szCs w:val="21"/>
        </w:rPr>
      </w:pPr>
      <w:r w:rsidRPr="00B96CE2">
        <w:rPr>
          <w:rFonts w:ascii="Times New Roman" w:hAnsi="Times New Roman"/>
          <w:szCs w:val="21"/>
        </w:rPr>
        <w:t>5.</w:t>
      </w:r>
      <w:r w:rsidRPr="00B96CE2">
        <w:rPr>
          <w:rFonts w:ascii="Times New Roman" w:hAnsi="宋体"/>
          <w:szCs w:val="21"/>
        </w:rPr>
        <w:t>应尽量按照目录顺序整理申报资料，并装订成册。常见错误：未按规定顺序整理资料及未装订。</w:t>
      </w:r>
    </w:p>
    <w:p w:rsidR="004C0AA3" w:rsidRDefault="004C0AA3" w:rsidP="004C0AA3">
      <w:pPr>
        <w:topLinePunct/>
        <w:ind w:firstLineChars="200" w:firstLine="420"/>
        <w:rPr>
          <w:rFonts w:ascii="Times New Roman" w:hAnsi="宋体"/>
          <w:szCs w:val="21"/>
        </w:rPr>
      </w:pPr>
      <w:r w:rsidRPr="00B96CE2">
        <w:rPr>
          <w:rFonts w:ascii="Times New Roman" w:hAnsi="Times New Roman"/>
          <w:szCs w:val="21"/>
        </w:rPr>
        <w:t>6.</w:t>
      </w:r>
      <w:r w:rsidRPr="00B96CE2">
        <w:rPr>
          <w:rFonts w:ascii="Times New Roman" w:hAnsi="宋体"/>
          <w:szCs w:val="21"/>
        </w:rPr>
        <w:t>易遗漏的重要申报资料：省级药品检验机构出具的三批检验报告；不良反应监测中心出具的《不良反应检索报告》；涉及专利的未提交完整的专利材料，包括专利证书、专利权利要求书和专利说明书等。</w:t>
      </w:r>
    </w:p>
    <w:p w:rsidR="006A6665" w:rsidRPr="00B96CE2" w:rsidRDefault="006A6665" w:rsidP="004C0AA3">
      <w:pPr>
        <w:topLinePunct/>
        <w:ind w:firstLineChars="200" w:firstLine="420"/>
        <w:rPr>
          <w:rFonts w:ascii="Times New Roman" w:hAnsi="Times New Roman"/>
          <w:szCs w:val="21"/>
        </w:rPr>
      </w:pPr>
      <w:r>
        <w:rPr>
          <w:rFonts w:ascii="Times New Roman" w:hAnsi="宋体" w:hint="eastAsia"/>
          <w:szCs w:val="21"/>
        </w:rPr>
        <w:t>7</w:t>
      </w:r>
      <w:r>
        <w:rPr>
          <w:rFonts w:ascii="Times New Roman" w:hAnsi="宋体"/>
          <w:szCs w:val="21"/>
        </w:rPr>
        <w:t>.</w:t>
      </w:r>
      <w:r>
        <w:rPr>
          <w:rFonts w:ascii="Times New Roman" w:hAnsi="宋体"/>
          <w:szCs w:val="21"/>
        </w:rPr>
        <w:t>补正资料时三份资料均需同时补正一致的资料。</w:t>
      </w:r>
    </w:p>
    <w:p w:rsidR="007C3018" w:rsidRDefault="007C3018" w:rsidP="004C0AA3"/>
    <w:sectPr w:rsidR="007C3018" w:rsidSect="004C0AA3">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B6" w:rsidRDefault="00C870B6" w:rsidP="004C0AA3">
      <w:r>
        <w:separator/>
      </w:r>
    </w:p>
  </w:endnote>
  <w:endnote w:type="continuationSeparator" w:id="0">
    <w:p w:rsidR="00C870B6" w:rsidRDefault="00C870B6" w:rsidP="004C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55219"/>
      <w:docPartObj>
        <w:docPartGallery w:val="Page Numbers (Bottom of Page)"/>
        <w:docPartUnique/>
      </w:docPartObj>
    </w:sdtPr>
    <w:sdtEndPr/>
    <w:sdtContent>
      <w:p w:rsidR="00C870B6" w:rsidRDefault="00C870B6">
        <w:pPr>
          <w:pStyle w:val="a4"/>
          <w:jc w:val="center"/>
        </w:pPr>
        <w:r>
          <w:fldChar w:fldCharType="begin"/>
        </w:r>
        <w:r>
          <w:instrText>PAGE   \* MERGEFORMAT</w:instrText>
        </w:r>
        <w:r>
          <w:fldChar w:fldCharType="separate"/>
        </w:r>
        <w:r w:rsidR="0034167B" w:rsidRPr="0034167B">
          <w:rPr>
            <w:noProof/>
            <w:lang w:val="zh-CN"/>
          </w:rPr>
          <w:t>11</w:t>
        </w:r>
        <w:r>
          <w:fldChar w:fldCharType="end"/>
        </w:r>
      </w:p>
    </w:sdtContent>
  </w:sdt>
  <w:p w:rsidR="00C870B6" w:rsidRDefault="00C870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B6" w:rsidRDefault="00C870B6" w:rsidP="004C0AA3">
      <w:r>
        <w:separator/>
      </w:r>
    </w:p>
  </w:footnote>
  <w:footnote w:type="continuationSeparator" w:id="0">
    <w:p w:rsidR="00C870B6" w:rsidRDefault="00C870B6" w:rsidP="004C0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81pt" o:bullet="t">
        <v:imagedata r:id="rId1" o:title=""/>
      </v:shape>
    </w:pict>
  </w:numPicBullet>
  <w:abstractNum w:abstractNumId="0" w15:restartNumberingAfterBreak="0">
    <w:nsid w:val="FFFFFF7C"/>
    <w:multiLevelType w:val="singleLevel"/>
    <w:tmpl w:val="8EFA708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F2E13C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5BEAADD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D7A68C7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160EA4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27C34E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C18E0D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4B415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AF880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788D4C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FC01DA"/>
    <w:multiLevelType w:val="hybridMultilevel"/>
    <w:tmpl w:val="EC984024"/>
    <w:lvl w:ilvl="0" w:tplc="4CC48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1721FA6"/>
    <w:multiLevelType w:val="hybridMultilevel"/>
    <w:tmpl w:val="7B969874"/>
    <w:lvl w:ilvl="0" w:tplc="7D9E895E">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6C42BB7"/>
    <w:multiLevelType w:val="hybridMultilevel"/>
    <w:tmpl w:val="7CA4FB8C"/>
    <w:lvl w:ilvl="0" w:tplc="AA2A97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07E178B5"/>
    <w:multiLevelType w:val="multilevel"/>
    <w:tmpl w:val="07E178B5"/>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0A494FBF"/>
    <w:multiLevelType w:val="hybridMultilevel"/>
    <w:tmpl w:val="533ECB64"/>
    <w:lvl w:ilvl="0" w:tplc="93E08F12">
      <w:start w:val="1"/>
      <w:numFmt w:val="decimal"/>
      <w:suff w:val="nothing"/>
      <w:lvlText w:val="%1、"/>
      <w:lvlJc w:val="left"/>
      <w:pPr>
        <w:ind w:left="845"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0D3B3B24"/>
    <w:multiLevelType w:val="multilevel"/>
    <w:tmpl w:val="496E56B8"/>
    <w:lvl w:ilvl="0">
      <w:start w:val="1"/>
      <w:numFmt w:val="bullet"/>
      <w:lvlText w:val="□"/>
      <w:lvlJc w:val="left"/>
      <w:pPr>
        <w:ind w:left="465" w:hanging="360"/>
      </w:pPr>
      <w:rPr>
        <w:rFonts w:ascii="仿宋_GB2312" w:eastAsia="仿宋_GB2312" w:hAnsi="Times New Roman" w:hint="eastAsia"/>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6" w15:restartNumberingAfterBreak="0">
    <w:nsid w:val="0EBE3A02"/>
    <w:multiLevelType w:val="hybridMultilevel"/>
    <w:tmpl w:val="A87043F6"/>
    <w:lvl w:ilvl="0" w:tplc="55425B8E">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2C1244F"/>
    <w:multiLevelType w:val="multilevel"/>
    <w:tmpl w:val="3B78E816"/>
    <w:lvl w:ilvl="0">
      <w:start w:val="1"/>
      <w:numFmt w:val="decimal"/>
      <w:lvlText w:val="%1."/>
      <w:lvlJc w:val="left"/>
      <w:pPr>
        <w:tabs>
          <w:tab w:val="num" w:pos="360"/>
        </w:tabs>
        <w:ind w:left="360" w:hanging="360"/>
      </w:pPr>
      <w:rPr>
        <w:rFonts w:ascii="宋体" w:eastAsia="宋体" w:hAnsi="宋体" w:hint="eastAsia"/>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8" w15:restartNumberingAfterBreak="0">
    <w:nsid w:val="12CD078C"/>
    <w:multiLevelType w:val="hybridMultilevel"/>
    <w:tmpl w:val="1C565034"/>
    <w:lvl w:ilvl="0" w:tplc="10DAE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5691D01"/>
    <w:multiLevelType w:val="multilevel"/>
    <w:tmpl w:val="D862B704"/>
    <w:lvl w:ilvl="0">
      <w:start w:val="1"/>
      <w:numFmt w:val="decimal"/>
      <w:lvlText w:val="%1."/>
      <w:lvlJc w:val="left"/>
      <w:pPr>
        <w:tabs>
          <w:tab w:val="num" w:pos="360"/>
        </w:tabs>
        <w:ind w:left="360" w:hanging="360"/>
      </w:pPr>
      <w:rPr>
        <w:rFonts w:ascii="宋体" w:eastAsia="宋体" w:hAnsi="宋体" w:hint="eastAsia"/>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0" w15:restartNumberingAfterBreak="0">
    <w:nsid w:val="15F636AF"/>
    <w:multiLevelType w:val="multilevel"/>
    <w:tmpl w:val="15F636AF"/>
    <w:lvl w:ilvl="0">
      <w:start w:val="8"/>
      <w:numFmt w:val="decimal"/>
      <w:lvlText w:val="（%1）"/>
      <w:lvlJc w:val="left"/>
      <w:pPr>
        <w:ind w:left="720" w:hanging="720"/>
      </w:pPr>
      <w:rPr>
        <w:rFonts w:ascii="Tahoma" w:hAnsi="Tahom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72649FD"/>
    <w:multiLevelType w:val="hybridMultilevel"/>
    <w:tmpl w:val="43941662"/>
    <w:lvl w:ilvl="0" w:tplc="F7C61372">
      <w:start w:val="2"/>
      <w:numFmt w:val="japaneseCounting"/>
      <w:lvlText w:val="（%1）"/>
      <w:lvlJc w:val="left"/>
      <w:pPr>
        <w:ind w:left="1169"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18E8362F"/>
    <w:multiLevelType w:val="hybridMultilevel"/>
    <w:tmpl w:val="533ECB64"/>
    <w:lvl w:ilvl="0" w:tplc="93E08F12">
      <w:start w:val="1"/>
      <w:numFmt w:val="decimal"/>
      <w:suff w:val="noth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19B85790"/>
    <w:multiLevelType w:val="multilevel"/>
    <w:tmpl w:val="FEA0FBA8"/>
    <w:lvl w:ilvl="0">
      <w:start w:val="1"/>
      <w:numFmt w:val="bullet"/>
      <w:lvlText w:val="□"/>
      <w:lvlJc w:val="left"/>
      <w:pPr>
        <w:ind w:left="465" w:hanging="360"/>
      </w:pPr>
      <w:rPr>
        <w:rFonts w:ascii="仿宋_GB2312" w:eastAsia="仿宋_GB2312" w:hAnsi="Times New Roman" w:hint="eastAsia"/>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24" w15:restartNumberingAfterBreak="0">
    <w:nsid w:val="1B762CA9"/>
    <w:multiLevelType w:val="hybridMultilevel"/>
    <w:tmpl w:val="ADDC7EFC"/>
    <w:lvl w:ilvl="0" w:tplc="1CEE2026">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F351FB"/>
    <w:multiLevelType w:val="hybridMultilevel"/>
    <w:tmpl w:val="F5FC5068"/>
    <w:lvl w:ilvl="0" w:tplc="C92E6616">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0AA645B"/>
    <w:multiLevelType w:val="hybridMultilevel"/>
    <w:tmpl w:val="A6047DAC"/>
    <w:lvl w:ilvl="0" w:tplc="C694CF54">
      <w:start w:val="1"/>
      <w:numFmt w:val="decimal"/>
      <w:lvlText w:val="%1."/>
      <w:lvlJc w:val="left"/>
      <w:pPr>
        <w:ind w:left="119" w:hanging="276"/>
      </w:pPr>
      <w:rPr>
        <w:rFonts w:ascii="Times New Roman" w:eastAsia="Times New Roman" w:hAnsi="Times New Roman" w:cs="Times New Roman" w:hint="default"/>
        <w:w w:val="100"/>
        <w:sz w:val="21"/>
        <w:szCs w:val="21"/>
      </w:rPr>
    </w:lvl>
    <w:lvl w:ilvl="1" w:tplc="8A5E9CE0">
      <w:numFmt w:val="bullet"/>
      <w:lvlText w:val="•"/>
      <w:lvlJc w:val="left"/>
      <w:pPr>
        <w:ind w:left="534" w:hanging="276"/>
      </w:pPr>
      <w:rPr>
        <w:rFonts w:hint="default"/>
      </w:rPr>
    </w:lvl>
    <w:lvl w:ilvl="2" w:tplc="B7885CAE">
      <w:numFmt w:val="bullet"/>
      <w:lvlText w:val="•"/>
      <w:lvlJc w:val="left"/>
      <w:pPr>
        <w:ind w:left="949" w:hanging="276"/>
      </w:pPr>
      <w:rPr>
        <w:rFonts w:hint="default"/>
      </w:rPr>
    </w:lvl>
    <w:lvl w:ilvl="3" w:tplc="DF6E2398">
      <w:numFmt w:val="bullet"/>
      <w:lvlText w:val="•"/>
      <w:lvlJc w:val="left"/>
      <w:pPr>
        <w:ind w:left="1364" w:hanging="276"/>
      </w:pPr>
      <w:rPr>
        <w:rFonts w:hint="default"/>
      </w:rPr>
    </w:lvl>
    <w:lvl w:ilvl="4" w:tplc="F0962D62">
      <w:numFmt w:val="bullet"/>
      <w:lvlText w:val="•"/>
      <w:lvlJc w:val="left"/>
      <w:pPr>
        <w:ind w:left="1779" w:hanging="276"/>
      </w:pPr>
      <w:rPr>
        <w:rFonts w:hint="default"/>
      </w:rPr>
    </w:lvl>
    <w:lvl w:ilvl="5" w:tplc="697AC756">
      <w:numFmt w:val="bullet"/>
      <w:lvlText w:val="•"/>
      <w:lvlJc w:val="left"/>
      <w:pPr>
        <w:ind w:left="2194" w:hanging="276"/>
      </w:pPr>
      <w:rPr>
        <w:rFonts w:hint="default"/>
      </w:rPr>
    </w:lvl>
    <w:lvl w:ilvl="6" w:tplc="D5EA30DA">
      <w:numFmt w:val="bullet"/>
      <w:lvlText w:val="•"/>
      <w:lvlJc w:val="left"/>
      <w:pPr>
        <w:ind w:left="2608" w:hanging="276"/>
      </w:pPr>
      <w:rPr>
        <w:rFonts w:hint="default"/>
      </w:rPr>
    </w:lvl>
    <w:lvl w:ilvl="7" w:tplc="9D762204">
      <w:numFmt w:val="bullet"/>
      <w:lvlText w:val="•"/>
      <w:lvlJc w:val="left"/>
      <w:pPr>
        <w:ind w:left="3023" w:hanging="276"/>
      </w:pPr>
      <w:rPr>
        <w:rFonts w:hint="default"/>
      </w:rPr>
    </w:lvl>
    <w:lvl w:ilvl="8" w:tplc="604EE710">
      <w:numFmt w:val="bullet"/>
      <w:lvlText w:val="•"/>
      <w:lvlJc w:val="left"/>
      <w:pPr>
        <w:ind w:left="3438" w:hanging="276"/>
      </w:pPr>
      <w:rPr>
        <w:rFonts w:hint="default"/>
      </w:rPr>
    </w:lvl>
  </w:abstractNum>
  <w:abstractNum w:abstractNumId="27" w15:restartNumberingAfterBreak="0">
    <w:nsid w:val="358F6583"/>
    <w:multiLevelType w:val="hybridMultilevel"/>
    <w:tmpl w:val="6E32E010"/>
    <w:lvl w:ilvl="0" w:tplc="32B6C9C0">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8" w15:restartNumberingAfterBreak="0">
    <w:nsid w:val="386B323C"/>
    <w:multiLevelType w:val="hybridMultilevel"/>
    <w:tmpl w:val="CE3088B0"/>
    <w:lvl w:ilvl="0" w:tplc="F9668716">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A8A4EEA"/>
    <w:multiLevelType w:val="hybridMultilevel"/>
    <w:tmpl w:val="951CDD26"/>
    <w:lvl w:ilvl="0" w:tplc="37FAE6EC">
      <w:start w:val="1"/>
      <w:numFmt w:val="decimal"/>
      <w:suff w:val="nothing"/>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4E6079F2"/>
    <w:multiLevelType w:val="hybridMultilevel"/>
    <w:tmpl w:val="23860EC0"/>
    <w:lvl w:ilvl="0" w:tplc="EEE2EFDC">
      <w:start w:val="1"/>
      <w:numFmt w:val="decimal"/>
      <w:suff w:val="space"/>
      <w:lvlText w:val="%1、"/>
      <w:lvlJc w:val="left"/>
      <w:pPr>
        <w:ind w:left="785" w:hanging="360"/>
      </w:pPr>
      <w:rPr>
        <w:rFonts w:cs="Times New Roman" w:hint="default"/>
      </w:rPr>
    </w:lvl>
    <w:lvl w:ilvl="1" w:tplc="04090019" w:tentative="1">
      <w:start w:val="1"/>
      <w:numFmt w:val="lowerLetter"/>
      <w:lvlText w:val="%2)"/>
      <w:lvlJc w:val="left"/>
      <w:pPr>
        <w:ind w:left="6653" w:hanging="420"/>
      </w:pPr>
      <w:rPr>
        <w:rFonts w:cs="Times New Roman"/>
      </w:rPr>
    </w:lvl>
    <w:lvl w:ilvl="2" w:tplc="0409001B" w:tentative="1">
      <w:start w:val="1"/>
      <w:numFmt w:val="lowerRoman"/>
      <w:lvlText w:val="%3."/>
      <w:lvlJc w:val="right"/>
      <w:pPr>
        <w:ind w:left="7073" w:hanging="420"/>
      </w:pPr>
      <w:rPr>
        <w:rFonts w:cs="Times New Roman"/>
      </w:rPr>
    </w:lvl>
    <w:lvl w:ilvl="3" w:tplc="0409000F" w:tentative="1">
      <w:start w:val="1"/>
      <w:numFmt w:val="decimal"/>
      <w:lvlText w:val="%4."/>
      <w:lvlJc w:val="left"/>
      <w:pPr>
        <w:ind w:left="7493" w:hanging="420"/>
      </w:pPr>
      <w:rPr>
        <w:rFonts w:cs="Times New Roman"/>
      </w:rPr>
    </w:lvl>
    <w:lvl w:ilvl="4" w:tplc="04090019" w:tentative="1">
      <w:start w:val="1"/>
      <w:numFmt w:val="lowerLetter"/>
      <w:lvlText w:val="%5)"/>
      <w:lvlJc w:val="left"/>
      <w:pPr>
        <w:ind w:left="7913" w:hanging="420"/>
      </w:pPr>
      <w:rPr>
        <w:rFonts w:cs="Times New Roman"/>
      </w:rPr>
    </w:lvl>
    <w:lvl w:ilvl="5" w:tplc="0409001B" w:tentative="1">
      <w:start w:val="1"/>
      <w:numFmt w:val="lowerRoman"/>
      <w:lvlText w:val="%6."/>
      <w:lvlJc w:val="right"/>
      <w:pPr>
        <w:ind w:left="8333" w:hanging="420"/>
      </w:pPr>
      <w:rPr>
        <w:rFonts w:cs="Times New Roman"/>
      </w:rPr>
    </w:lvl>
    <w:lvl w:ilvl="6" w:tplc="0409000F" w:tentative="1">
      <w:start w:val="1"/>
      <w:numFmt w:val="decimal"/>
      <w:lvlText w:val="%7."/>
      <w:lvlJc w:val="left"/>
      <w:pPr>
        <w:ind w:left="8753" w:hanging="420"/>
      </w:pPr>
      <w:rPr>
        <w:rFonts w:cs="Times New Roman"/>
      </w:rPr>
    </w:lvl>
    <w:lvl w:ilvl="7" w:tplc="04090019" w:tentative="1">
      <w:start w:val="1"/>
      <w:numFmt w:val="lowerLetter"/>
      <w:lvlText w:val="%8)"/>
      <w:lvlJc w:val="left"/>
      <w:pPr>
        <w:ind w:left="9173" w:hanging="420"/>
      </w:pPr>
      <w:rPr>
        <w:rFonts w:cs="Times New Roman"/>
      </w:rPr>
    </w:lvl>
    <w:lvl w:ilvl="8" w:tplc="0409001B" w:tentative="1">
      <w:start w:val="1"/>
      <w:numFmt w:val="lowerRoman"/>
      <w:lvlText w:val="%9."/>
      <w:lvlJc w:val="right"/>
      <w:pPr>
        <w:ind w:left="9593" w:hanging="420"/>
      </w:pPr>
      <w:rPr>
        <w:rFonts w:cs="Times New Roman"/>
      </w:rPr>
    </w:lvl>
  </w:abstractNum>
  <w:abstractNum w:abstractNumId="31" w15:restartNumberingAfterBreak="0">
    <w:nsid w:val="50923D0C"/>
    <w:multiLevelType w:val="hybridMultilevel"/>
    <w:tmpl w:val="596AA3F0"/>
    <w:lvl w:ilvl="0" w:tplc="E15C2DE6">
      <w:numFmt w:val="bullet"/>
      <w:lvlText w:val="□"/>
      <w:lvlJc w:val="left"/>
      <w:pPr>
        <w:ind w:left="126" w:hanging="111"/>
      </w:pPr>
      <w:rPr>
        <w:rFonts w:ascii="宋体" w:eastAsia="宋体" w:hAnsi="宋体" w:hint="default"/>
        <w:w w:val="100"/>
        <w:sz w:val="18"/>
        <w:szCs w:val="18"/>
      </w:rPr>
    </w:lvl>
    <w:lvl w:ilvl="1" w:tplc="23A27D56">
      <w:numFmt w:val="bullet"/>
      <w:lvlText w:val="•"/>
      <w:lvlJc w:val="left"/>
      <w:pPr>
        <w:ind w:left="480" w:hanging="111"/>
      </w:pPr>
      <w:rPr>
        <w:rFonts w:hint="default"/>
      </w:rPr>
    </w:lvl>
    <w:lvl w:ilvl="2" w:tplc="AABA28A2">
      <w:numFmt w:val="bullet"/>
      <w:lvlText w:val="•"/>
      <w:lvlJc w:val="left"/>
      <w:pPr>
        <w:ind w:left="840" w:hanging="111"/>
      </w:pPr>
      <w:rPr>
        <w:rFonts w:hint="default"/>
      </w:rPr>
    </w:lvl>
    <w:lvl w:ilvl="3" w:tplc="47D4125E">
      <w:numFmt w:val="bullet"/>
      <w:lvlText w:val="•"/>
      <w:lvlJc w:val="left"/>
      <w:pPr>
        <w:ind w:left="1201" w:hanging="111"/>
      </w:pPr>
      <w:rPr>
        <w:rFonts w:hint="default"/>
      </w:rPr>
    </w:lvl>
    <w:lvl w:ilvl="4" w:tplc="19949FE8">
      <w:numFmt w:val="bullet"/>
      <w:lvlText w:val="•"/>
      <w:lvlJc w:val="left"/>
      <w:pPr>
        <w:ind w:left="1561" w:hanging="111"/>
      </w:pPr>
      <w:rPr>
        <w:rFonts w:hint="default"/>
      </w:rPr>
    </w:lvl>
    <w:lvl w:ilvl="5" w:tplc="257C56CC">
      <w:numFmt w:val="bullet"/>
      <w:lvlText w:val="•"/>
      <w:lvlJc w:val="left"/>
      <w:pPr>
        <w:ind w:left="1922" w:hanging="111"/>
      </w:pPr>
      <w:rPr>
        <w:rFonts w:hint="default"/>
      </w:rPr>
    </w:lvl>
    <w:lvl w:ilvl="6" w:tplc="5C92CA1A">
      <w:numFmt w:val="bullet"/>
      <w:lvlText w:val="•"/>
      <w:lvlJc w:val="left"/>
      <w:pPr>
        <w:ind w:left="2282" w:hanging="111"/>
      </w:pPr>
      <w:rPr>
        <w:rFonts w:hint="default"/>
      </w:rPr>
    </w:lvl>
    <w:lvl w:ilvl="7" w:tplc="F962A664">
      <w:numFmt w:val="bullet"/>
      <w:lvlText w:val="•"/>
      <w:lvlJc w:val="left"/>
      <w:pPr>
        <w:ind w:left="2642" w:hanging="111"/>
      </w:pPr>
      <w:rPr>
        <w:rFonts w:hint="default"/>
      </w:rPr>
    </w:lvl>
    <w:lvl w:ilvl="8" w:tplc="B2F0303E">
      <w:numFmt w:val="bullet"/>
      <w:lvlText w:val="•"/>
      <w:lvlJc w:val="left"/>
      <w:pPr>
        <w:ind w:left="3003" w:hanging="111"/>
      </w:pPr>
      <w:rPr>
        <w:rFonts w:hint="default"/>
      </w:rPr>
    </w:lvl>
  </w:abstractNum>
  <w:abstractNum w:abstractNumId="32" w15:restartNumberingAfterBreak="0">
    <w:nsid w:val="6C927669"/>
    <w:multiLevelType w:val="hybridMultilevel"/>
    <w:tmpl w:val="10A4AC54"/>
    <w:lvl w:ilvl="0" w:tplc="CDBC41DC">
      <w:start w:val="5"/>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7D20541"/>
    <w:multiLevelType w:val="hybridMultilevel"/>
    <w:tmpl w:val="0436F574"/>
    <w:lvl w:ilvl="0" w:tplc="EEE2EFDC">
      <w:start w:val="1"/>
      <w:numFmt w:val="decimal"/>
      <w:suff w:val="spac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7C4C3E81"/>
    <w:multiLevelType w:val="multilevel"/>
    <w:tmpl w:val="AE08F650"/>
    <w:lvl w:ilvl="0">
      <w:numFmt w:val="bullet"/>
      <w:lvlText w:val="□"/>
      <w:lvlJc w:val="left"/>
      <w:pPr>
        <w:tabs>
          <w:tab w:val="num" w:pos="390"/>
        </w:tabs>
        <w:ind w:left="390" w:hanging="390"/>
      </w:pPr>
      <w:rPr>
        <w:rFonts w:ascii="仿宋_GB2312" w:eastAsia="仿宋_GB2312" w:hAnsi="Times New Roman" w:hint="eastAsia"/>
        <w:sz w:val="27"/>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1"/>
  </w:num>
  <w:num w:numId="3">
    <w:abstractNumId w:val="26"/>
  </w:num>
  <w:num w:numId="4">
    <w:abstractNumId w:val="20"/>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4"/>
  </w:num>
  <w:num w:numId="11">
    <w:abstractNumId w:val="30"/>
  </w:num>
  <w:num w:numId="12">
    <w:abstractNumId w:val="33"/>
  </w:num>
  <w:num w:numId="13">
    <w:abstractNumId w:val="14"/>
  </w:num>
  <w:num w:numId="14">
    <w:abstractNumId w:val="22"/>
  </w:num>
  <w:num w:numId="15">
    <w:abstractNumId w:val="29"/>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21"/>
  </w:num>
  <w:num w:numId="29">
    <w:abstractNumId w:val="32"/>
  </w:num>
  <w:num w:numId="30">
    <w:abstractNumId w:val="28"/>
  </w:num>
  <w:num w:numId="31">
    <w:abstractNumId w:val="24"/>
  </w:num>
  <w:num w:numId="32">
    <w:abstractNumId w:val="25"/>
  </w:num>
  <w:num w:numId="33">
    <w:abstractNumId w:val="11"/>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E0"/>
    <w:rsid w:val="00001F84"/>
    <w:rsid w:val="00185119"/>
    <w:rsid w:val="001F5F2C"/>
    <w:rsid w:val="0028428D"/>
    <w:rsid w:val="00295FA3"/>
    <w:rsid w:val="00311402"/>
    <w:rsid w:val="00335573"/>
    <w:rsid w:val="0034167B"/>
    <w:rsid w:val="003C1810"/>
    <w:rsid w:val="003C2588"/>
    <w:rsid w:val="00400FC2"/>
    <w:rsid w:val="00462D0F"/>
    <w:rsid w:val="004C0AA3"/>
    <w:rsid w:val="004D22DF"/>
    <w:rsid w:val="0051183F"/>
    <w:rsid w:val="00561622"/>
    <w:rsid w:val="005D21D4"/>
    <w:rsid w:val="00617339"/>
    <w:rsid w:val="006329B5"/>
    <w:rsid w:val="006A6665"/>
    <w:rsid w:val="006C1509"/>
    <w:rsid w:val="007C3018"/>
    <w:rsid w:val="0085520E"/>
    <w:rsid w:val="00855F6B"/>
    <w:rsid w:val="00905C3B"/>
    <w:rsid w:val="009D60A5"/>
    <w:rsid w:val="009E3CEC"/>
    <w:rsid w:val="00AA5886"/>
    <w:rsid w:val="00AD48E3"/>
    <w:rsid w:val="00AD6F3D"/>
    <w:rsid w:val="00AF6803"/>
    <w:rsid w:val="00B45FD8"/>
    <w:rsid w:val="00C870B6"/>
    <w:rsid w:val="00C903A0"/>
    <w:rsid w:val="00D67041"/>
    <w:rsid w:val="00D90873"/>
    <w:rsid w:val="00E65FA4"/>
    <w:rsid w:val="00F51953"/>
    <w:rsid w:val="00F76E50"/>
    <w:rsid w:val="00F84CE0"/>
    <w:rsid w:val="00F9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5B3F0-3019-43F1-8DD1-56ECB0C9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A3"/>
    <w:pPr>
      <w:widowControl w:val="0"/>
      <w:jc w:val="both"/>
    </w:pPr>
    <w:rPr>
      <w:rFonts w:ascii="Calibri" w:eastAsia="宋体" w:hAnsi="Calibri" w:cs="Times New Roman"/>
    </w:rPr>
  </w:style>
  <w:style w:type="paragraph" w:styleId="1">
    <w:name w:val="heading 1"/>
    <w:basedOn w:val="a"/>
    <w:next w:val="a"/>
    <w:link w:val="1Char"/>
    <w:qFormat/>
    <w:rsid w:val="006C1509"/>
    <w:pPr>
      <w:keepNext/>
      <w:keepLines/>
      <w:adjustRightInd w:val="0"/>
      <w:snapToGrid w:val="0"/>
      <w:spacing w:line="360" w:lineRule="auto"/>
      <w:ind w:firstLineChars="200" w:firstLine="200"/>
      <w:outlineLvl w:val="0"/>
    </w:pPr>
    <w:rPr>
      <w:rFonts w:eastAsia="黑体"/>
      <w:bCs/>
      <w:kern w:val="44"/>
      <w:szCs w:val="44"/>
    </w:rPr>
  </w:style>
  <w:style w:type="paragraph" w:styleId="2">
    <w:name w:val="heading 2"/>
    <w:basedOn w:val="a"/>
    <w:next w:val="a"/>
    <w:link w:val="2Char"/>
    <w:qFormat/>
    <w:rsid w:val="006C1509"/>
    <w:pPr>
      <w:keepNext/>
      <w:keepLines/>
      <w:adjustRightInd w:val="0"/>
      <w:snapToGrid w:val="0"/>
      <w:spacing w:line="360" w:lineRule="auto"/>
      <w:ind w:firstLineChars="200" w:firstLine="200"/>
      <w:outlineLvl w:val="1"/>
    </w:pPr>
    <w:rPr>
      <w:rFonts w:ascii="Cambria" w:eastAsia="楷体" w:hAnsi="Cambria"/>
      <w:bCs/>
      <w:szCs w:val="32"/>
    </w:rPr>
  </w:style>
  <w:style w:type="paragraph" w:styleId="3">
    <w:name w:val="heading 3"/>
    <w:basedOn w:val="a"/>
    <w:next w:val="a"/>
    <w:link w:val="3Char"/>
    <w:uiPriority w:val="9"/>
    <w:unhideWhenUsed/>
    <w:qFormat/>
    <w:rsid w:val="006C1509"/>
    <w:pPr>
      <w:keepNext/>
      <w:keepLines/>
      <w:adjustRightInd w:val="0"/>
      <w:snapToGrid w:val="0"/>
      <w:spacing w:line="360" w:lineRule="auto"/>
      <w:ind w:firstLineChars="200" w:firstLine="200"/>
      <w:outlineLvl w:val="2"/>
    </w:pPr>
    <w:rPr>
      <w:rFonts w:eastAsia="仿宋_GB2312"/>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C0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0AA3"/>
    <w:rPr>
      <w:sz w:val="18"/>
      <w:szCs w:val="18"/>
    </w:rPr>
  </w:style>
  <w:style w:type="paragraph" w:styleId="a4">
    <w:name w:val="footer"/>
    <w:basedOn w:val="a"/>
    <w:link w:val="Char0"/>
    <w:uiPriority w:val="99"/>
    <w:unhideWhenUsed/>
    <w:rsid w:val="004C0AA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AA3"/>
    <w:rPr>
      <w:sz w:val="18"/>
      <w:szCs w:val="18"/>
    </w:rPr>
  </w:style>
  <w:style w:type="character" w:customStyle="1" w:styleId="1Char">
    <w:name w:val="标题 1 Char"/>
    <w:basedOn w:val="a0"/>
    <w:link w:val="1"/>
    <w:rsid w:val="006C1509"/>
    <w:rPr>
      <w:rFonts w:ascii="Calibri" w:eastAsia="黑体" w:hAnsi="Calibri" w:cs="Times New Roman"/>
      <w:bCs/>
      <w:kern w:val="44"/>
      <w:szCs w:val="44"/>
    </w:rPr>
  </w:style>
  <w:style w:type="character" w:customStyle="1" w:styleId="2Char">
    <w:name w:val="标题 2 Char"/>
    <w:basedOn w:val="a0"/>
    <w:link w:val="2"/>
    <w:rsid w:val="006C1509"/>
    <w:rPr>
      <w:rFonts w:ascii="Cambria" w:eastAsia="楷体" w:hAnsi="Cambria" w:cs="Times New Roman"/>
      <w:bCs/>
      <w:szCs w:val="32"/>
    </w:rPr>
  </w:style>
  <w:style w:type="paragraph" w:styleId="a5">
    <w:name w:val="Date"/>
    <w:basedOn w:val="a"/>
    <w:next w:val="a"/>
    <w:link w:val="Char1"/>
    <w:rsid w:val="004C0AA3"/>
    <w:pPr>
      <w:ind w:leftChars="2500" w:left="100"/>
    </w:pPr>
  </w:style>
  <w:style w:type="character" w:customStyle="1" w:styleId="Char1">
    <w:name w:val="日期 Char"/>
    <w:basedOn w:val="a0"/>
    <w:link w:val="a5"/>
    <w:rsid w:val="004C0AA3"/>
    <w:rPr>
      <w:rFonts w:ascii="Calibri" w:eastAsia="宋体" w:hAnsi="Calibri" w:cs="Times New Roman"/>
    </w:rPr>
  </w:style>
  <w:style w:type="paragraph" w:customStyle="1" w:styleId="10">
    <w:name w:val="列出段落1"/>
    <w:basedOn w:val="a"/>
    <w:rsid w:val="004C0AA3"/>
    <w:pPr>
      <w:ind w:firstLineChars="200" w:firstLine="420"/>
    </w:pPr>
  </w:style>
  <w:style w:type="character" w:styleId="a6">
    <w:name w:val="page number"/>
    <w:basedOn w:val="a0"/>
    <w:rsid w:val="004C0AA3"/>
  </w:style>
  <w:style w:type="table" w:styleId="a7">
    <w:name w:val="Table Grid"/>
    <w:basedOn w:val="a1"/>
    <w:rsid w:val="004C0A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rsid w:val="004C0AA3"/>
    <w:rPr>
      <w:rFonts w:ascii="Times New Roman" w:hAnsi="Times New Roman"/>
      <w:sz w:val="18"/>
      <w:szCs w:val="18"/>
    </w:rPr>
  </w:style>
  <w:style w:type="character" w:customStyle="1" w:styleId="Char2">
    <w:name w:val="批注框文本 Char"/>
    <w:basedOn w:val="a0"/>
    <w:link w:val="a8"/>
    <w:rsid w:val="004C0AA3"/>
    <w:rPr>
      <w:rFonts w:ascii="Times New Roman" w:eastAsia="宋体" w:hAnsi="Times New Roman" w:cs="Times New Roman"/>
      <w:sz w:val="18"/>
      <w:szCs w:val="18"/>
    </w:rPr>
  </w:style>
  <w:style w:type="paragraph" w:customStyle="1" w:styleId="TableParagraph">
    <w:name w:val="Table Paragraph"/>
    <w:basedOn w:val="a"/>
    <w:rsid w:val="004C0AA3"/>
    <w:pPr>
      <w:autoSpaceDE w:val="0"/>
      <w:autoSpaceDN w:val="0"/>
      <w:adjustRightInd w:val="0"/>
      <w:jc w:val="left"/>
    </w:pPr>
    <w:rPr>
      <w:rFonts w:ascii="Times New Roman" w:hAnsi="Times New Roman"/>
      <w:kern w:val="0"/>
      <w:sz w:val="24"/>
      <w:szCs w:val="24"/>
    </w:rPr>
  </w:style>
  <w:style w:type="paragraph" w:styleId="a9">
    <w:name w:val="Body Text"/>
    <w:basedOn w:val="a"/>
    <w:link w:val="Char3"/>
    <w:rsid w:val="004C0AA3"/>
    <w:pPr>
      <w:autoSpaceDE w:val="0"/>
      <w:autoSpaceDN w:val="0"/>
      <w:ind w:left="119"/>
      <w:jc w:val="left"/>
    </w:pPr>
    <w:rPr>
      <w:rFonts w:ascii="宋体" w:hAnsi="宋体" w:cs="宋体"/>
      <w:kern w:val="0"/>
      <w:szCs w:val="21"/>
      <w:lang w:eastAsia="en-US"/>
    </w:rPr>
  </w:style>
  <w:style w:type="character" w:customStyle="1" w:styleId="Char3">
    <w:name w:val="正文文本 Char"/>
    <w:basedOn w:val="a0"/>
    <w:link w:val="a9"/>
    <w:rsid w:val="004C0AA3"/>
    <w:rPr>
      <w:rFonts w:ascii="宋体" w:eastAsia="宋体" w:hAnsi="宋体" w:cs="宋体"/>
      <w:kern w:val="0"/>
      <w:szCs w:val="21"/>
      <w:lang w:eastAsia="en-US"/>
    </w:rPr>
  </w:style>
  <w:style w:type="character" w:styleId="aa">
    <w:name w:val="Hyperlink"/>
    <w:rsid w:val="004C0AA3"/>
    <w:rPr>
      <w:rFonts w:cs="Times New Roman"/>
      <w:color w:val="0000FF"/>
      <w:u w:val="single"/>
    </w:rPr>
  </w:style>
  <w:style w:type="character" w:styleId="ab">
    <w:name w:val="Strong"/>
    <w:qFormat/>
    <w:rsid w:val="004C0AA3"/>
    <w:rPr>
      <w:b/>
      <w:bCs/>
    </w:rPr>
  </w:style>
  <w:style w:type="paragraph" w:styleId="ac">
    <w:name w:val="Normal (Web)"/>
    <w:basedOn w:val="a"/>
    <w:unhideWhenUsed/>
    <w:qFormat/>
    <w:rsid w:val="004C0AA3"/>
    <w:pPr>
      <w:widowControl/>
      <w:spacing w:before="100" w:beforeAutospacing="1" w:after="100" w:afterAutospacing="1"/>
      <w:jc w:val="left"/>
    </w:pPr>
    <w:rPr>
      <w:rFonts w:ascii="宋体" w:hAnsi="宋体" w:cs="宋体"/>
      <w:kern w:val="0"/>
      <w:sz w:val="24"/>
      <w:szCs w:val="24"/>
    </w:rPr>
  </w:style>
  <w:style w:type="paragraph" w:styleId="ad">
    <w:name w:val="Normal Indent"/>
    <w:basedOn w:val="a"/>
    <w:semiHidden/>
    <w:rsid w:val="004C0AA3"/>
    <w:pPr>
      <w:adjustRightInd w:val="0"/>
      <w:spacing w:line="312" w:lineRule="atLeast"/>
      <w:ind w:firstLine="420"/>
    </w:pPr>
    <w:rPr>
      <w:rFonts w:ascii="Times New Roman" w:hAnsi="Times New Roman"/>
      <w:kern w:val="0"/>
      <w:szCs w:val="21"/>
    </w:rPr>
  </w:style>
  <w:style w:type="paragraph" w:customStyle="1" w:styleId="Web">
    <w:name w:val="普通(Web)"/>
    <w:basedOn w:val="a"/>
    <w:rsid w:val="004C0AA3"/>
    <w:pPr>
      <w:widowControl/>
      <w:spacing w:before="100" w:beforeAutospacing="1" w:after="100" w:afterAutospacing="1"/>
      <w:jc w:val="left"/>
    </w:pPr>
    <w:rPr>
      <w:rFonts w:ascii="宋体" w:hAnsi="Times New Roman"/>
      <w:color w:val="000000"/>
      <w:kern w:val="0"/>
      <w:sz w:val="24"/>
      <w:szCs w:val="24"/>
    </w:rPr>
  </w:style>
  <w:style w:type="character" w:customStyle="1" w:styleId="Char4">
    <w:name w:val="批注文字 Char"/>
    <w:link w:val="ae"/>
    <w:rsid w:val="004C0AA3"/>
    <w:rPr>
      <w:sz w:val="18"/>
      <w:szCs w:val="18"/>
    </w:rPr>
  </w:style>
  <w:style w:type="paragraph" w:styleId="ae">
    <w:name w:val="annotation text"/>
    <w:basedOn w:val="a"/>
    <w:link w:val="Char4"/>
    <w:rsid w:val="004C0AA3"/>
    <w:pPr>
      <w:jc w:val="left"/>
    </w:pPr>
    <w:rPr>
      <w:rFonts w:asciiTheme="minorHAnsi" w:eastAsiaTheme="minorEastAsia" w:hAnsiTheme="minorHAnsi" w:cstheme="minorBidi"/>
      <w:sz w:val="18"/>
      <w:szCs w:val="18"/>
    </w:rPr>
  </w:style>
  <w:style w:type="character" w:customStyle="1" w:styleId="Char10">
    <w:name w:val="批注文字 Char1"/>
    <w:basedOn w:val="a0"/>
    <w:uiPriority w:val="99"/>
    <w:semiHidden/>
    <w:rsid w:val="004C0AA3"/>
    <w:rPr>
      <w:rFonts w:ascii="Calibri" w:eastAsia="宋体" w:hAnsi="Calibri" w:cs="Times New Roman"/>
    </w:rPr>
  </w:style>
  <w:style w:type="paragraph" w:styleId="af">
    <w:name w:val="Plain Text"/>
    <w:basedOn w:val="a"/>
    <w:link w:val="Char5"/>
    <w:rsid w:val="004C0AA3"/>
    <w:rPr>
      <w:rFonts w:ascii="宋体" w:hAnsi="Courier New" w:cs="Courier New"/>
      <w:szCs w:val="21"/>
    </w:rPr>
  </w:style>
  <w:style w:type="character" w:customStyle="1" w:styleId="Char5">
    <w:name w:val="纯文本 Char"/>
    <w:basedOn w:val="a0"/>
    <w:link w:val="af"/>
    <w:rsid w:val="004C0AA3"/>
    <w:rPr>
      <w:rFonts w:ascii="宋体" w:eastAsia="宋体" w:hAnsi="Courier New" w:cs="Courier New"/>
      <w:szCs w:val="21"/>
    </w:rPr>
  </w:style>
  <w:style w:type="paragraph" w:customStyle="1" w:styleId="11">
    <w:name w:val="列出段落1"/>
    <w:basedOn w:val="a"/>
    <w:qFormat/>
    <w:rsid w:val="004C0AA3"/>
    <w:pPr>
      <w:ind w:firstLineChars="200" w:firstLine="420"/>
    </w:pPr>
    <w:rPr>
      <w:szCs w:val="24"/>
    </w:rPr>
  </w:style>
  <w:style w:type="paragraph" w:customStyle="1" w:styleId="12">
    <w:name w:val="无间隔1"/>
    <w:rsid w:val="004C0AA3"/>
    <w:pPr>
      <w:widowControl w:val="0"/>
      <w:jc w:val="both"/>
    </w:pPr>
    <w:rPr>
      <w:rFonts w:ascii="Calibri" w:eastAsia="宋体" w:hAnsi="Calibri" w:cs="Times New Roman"/>
    </w:rPr>
  </w:style>
  <w:style w:type="paragraph" w:customStyle="1" w:styleId="13">
    <w:name w:val="样式1"/>
    <w:basedOn w:val="a"/>
    <w:autoRedefine/>
    <w:rsid w:val="004C0AA3"/>
    <w:pPr>
      <w:snapToGrid w:val="0"/>
      <w:spacing w:beforeLines="800" w:before="800" w:afterLines="200" w:after="200"/>
      <w:jc w:val="center"/>
    </w:pPr>
    <w:rPr>
      <w:rFonts w:ascii="方正小标宋简体" w:eastAsia="方正小标宋简体" w:hAnsi="宋体"/>
      <w:sz w:val="48"/>
      <w:szCs w:val="36"/>
    </w:rPr>
  </w:style>
  <w:style w:type="paragraph" w:customStyle="1" w:styleId="20">
    <w:name w:val="样式2"/>
    <w:basedOn w:val="a"/>
    <w:autoRedefine/>
    <w:rsid w:val="004C0AA3"/>
    <w:pPr>
      <w:topLinePunct/>
      <w:ind w:firstLineChars="150" w:firstLine="360"/>
      <w:jc w:val="center"/>
    </w:pPr>
    <w:rPr>
      <w:rFonts w:ascii="宋体" w:hAnsi="宋体"/>
      <w:sz w:val="24"/>
      <w:szCs w:val="30"/>
    </w:rPr>
  </w:style>
  <w:style w:type="table" w:styleId="af0">
    <w:name w:val="Table Theme"/>
    <w:basedOn w:val="a1"/>
    <w:rsid w:val="004C0AA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样式3"/>
    <w:basedOn w:val="a"/>
    <w:autoRedefine/>
    <w:rsid w:val="004C0AA3"/>
    <w:pPr>
      <w:spacing w:line="20" w:lineRule="exact"/>
      <w:jc w:val="center"/>
    </w:pPr>
    <w:rPr>
      <w:rFonts w:ascii="黑体" w:eastAsia="黑体" w:hAnsi="黑体"/>
      <w:sz w:val="28"/>
      <w:szCs w:val="28"/>
    </w:rPr>
  </w:style>
  <w:style w:type="paragraph" w:styleId="af1">
    <w:name w:val="List Paragraph"/>
    <w:basedOn w:val="a"/>
    <w:uiPriority w:val="34"/>
    <w:qFormat/>
    <w:rsid w:val="004C0AA3"/>
    <w:pPr>
      <w:ind w:firstLineChars="200" w:firstLine="420"/>
    </w:pPr>
  </w:style>
  <w:style w:type="table" w:customStyle="1" w:styleId="14">
    <w:name w:val="网格型1"/>
    <w:basedOn w:val="a1"/>
    <w:next w:val="a7"/>
    <w:uiPriority w:val="59"/>
    <w:rsid w:val="004C0AA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6C1509"/>
    <w:rPr>
      <w:rFonts w:ascii="Calibri" w:eastAsia="仿宋_GB2312" w:hAnsi="Calibri" w:cs="Times New Roman"/>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176">
      <w:bodyDiv w:val="1"/>
      <w:marLeft w:val="0"/>
      <w:marRight w:val="0"/>
      <w:marTop w:val="0"/>
      <w:marBottom w:val="0"/>
      <w:divBdr>
        <w:top w:val="none" w:sz="0" w:space="0" w:color="auto"/>
        <w:left w:val="none" w:sz="0" w:space="0" w:color="auto"/>
        <w:bottom w:val="none" w:sz="0" w:space="0" w:color="auto"/>
        <w:right w:val="none" w:sz="0" w:space="0" w:color="auto"/>
      </w:divBdr>
    </w:div>
    <w:div w:id="10753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111.vs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21</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孙亚萍</dc:creator>
  <cp:keywords/>
  <dc:description/>
  <cp:lastModifiedBy>白向菊</cp:lastModifiedBy>
  <cp:revision>21</cp:revision>
  <cp:lastPrinted>2021-10-25T03:30:00Z</cp:lastPrinted>
  <dcterms:created xsi:type="dcterms:W3CDTF">2019-09-03T03:11:00Z</dcterms:created>
  <dcterms:modified xsi:type="dcterms:W3CDTF">2023-01-17T02:00:00Z</dcterms:modified>
</cp:coreProperties>
</file>